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DBDC8" w14:textId="77777777" w:rsidR="00D97A00" w:rsidRDefault="00D97A00" w:rsidP="007E2CE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7CF61C" w14:textId="63198986" w:rsidR="007E2CEC" w:rsidRDefault="007E2CEC" w:rsidP="007E2C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ASIA-PACIFIC EARLY CHRISTIAN STUDIES SOCIETY</w:t>
      </w:r>
    </w:p>
    <w:p w14:paraId="12FA65AB" w14:textId="77777777" w:rsidR="007E2CEC" w:rsidRDefault="007E2CEC" w:rsidP="007E2C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6E260F"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Conference </w:t>
      </w:r>
    </w:p>
    <w:p w14:paraId="2B1B0E44" w14:textId="77777777" w:rsidR="007E2CEC" w:rsidRDefault="007E2CEC" w:rsidP="007E2CE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FF0292" w14:textId="77777777" w:rsidR="007E2CEC" w:rsidRDefault="007E2CEC" w:rsidP="007E2C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Scripture in Early Christianity</w:t>
      </w:r>
    </w:p>
    <w:p w14:paraId="1D1279E7" w14:textId="77777777" w:rsidR="007E2CEC" w:rsidRDefault="007E2CEC" w:rsidP="007E2CE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DB44BE" w14:textId="77777777" w:rsidR="007E2CEC" w:rsidRDefault="007E2CEC" w:rsidP="007E2C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Notre Dame,</w:t>
      </w:r>
    </w:p>
    <w:p w14:paraId="3EE92535" w14:textId="77777777" w:rsidR="007E2CEC" w:rsidRDefault="007E2CEC" w:rsidP="007E2C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104 Broadway, Chippendale, NSW</w:t>
      </w:r>
    </w:p>
    <w:p w14:paraId="11454995" w14:textId="77777777" w:rsidR="007E2CEC" w:rsidRDefault="007E2CEC" w:rsidP="007E2C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Sydney</w:t>
      </w:r>
    </w:p>
    <w:p w14:paraId="2A249F1D" w14:textId="77777777" w:rsidR="007E2CEC" w:rsidRDefault="007E2CEC" w:rsidP="007E2CE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F8E809" w14:textId="77777777" w:rsidR="007E2CEC" w:rsidRDefault="007E2CEC" w:rsidP="007E2C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25-27 September, 2025</w:t>
      </w:r>
    </w:p>
    <w:p w14:paraId="3CEA8C91" w14:textId="77777777" w:rsidR="007E2CEC" w:rsidRDefault="007E2CEC" w:rsidP="007E2CE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1F74B7" w14:textId="0DFD7251" w:rsidR="007E2CEC" w:rsidRDefault="00E430FC" w:rsidP="007E2C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 Benedict’s Hall</w:t>
      </w:r>
    </w:p>
    <w:p w14:paraId="0ACD4263" w14:textId="77777777" w:rsidR="007E2CEC" w:rsidRDefault="007E2CEC" w:rsidP="007E2CE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788263" w14:textId="77777777" w:rsidR="007E2CEC" w:rsidRDefault="007E2CEC" w:rsidP="007E2CE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2F1988" w14:textId="77777777" w:rsidR="007E2CEC" w:rsidRPr="004C4F88" w:rsidRDefault="007E2CEC" w:rsidP="007E2CEC">
      <w:pPr>
        <w:rPr>
          <w:rFonts w:ascii="Times New Roman" w:hAnsi="Times New Roman" w:cs="Times New Roman"/>
          <w:sz w:val="24"/>
          <w:szCs w:val="24"/>
        </w:rPr>
      </w:pPr>
      <w:bookmarkStart w:id="0" w:name="_Hlk206579733"/>
      <w:r w:rsidRPr="004C4F88">
        <w:rPr>
          <w:rFonts w:ascii="Times New Roman" w:hAnsi="Times New Roman" w:cs="Times New Roman"/>
          <w:sz w:val="24"/>
          <w:szCs w:val="24"/>
        </w:rPr>
        <w:t>THURSDAY, 25 September</w:t>
      </w:r>
    </w:p>
    <w:bookmarkEnd w:id="0"/>
    <w:p w14:paraId="22F36321" w14:textId="77777777" w:rsidR="007E2CEC" w:rsidRDefault="007E2CEC" w:rsidP="007E2CEC">
      <w:pPr>
        <w:rPr>
          <w:rFonts w:ascii="Times New Roman" w:hAnsi="Times New Roman" w:cs="Times New Roman"/>
          <w:sz w:val="24"/>
          <w:szCs w:val="24"/>
        </w:rPr>
      </w:pPr>
    </w:p>
    <w:p w14:paraId="6E2EB1F7" w14:textId="19CBE6B1" w:rsidR="007E2CEC" w:rsidRDefault="007E2CEC" w:rsidP="007E2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0900 – 0930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Registration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430FC">
        <w:rPr>
          <w:rFonts w:ascii="Times New Roman" w:hAnsi="Times New Roman" w:cs="Times New Roman"/>
          <w:sz w:val="24"/>
          <w:szCs w:val="24"/>
        </w:rPr>
        <w:t>NDS2/104 St Benedict’s Hall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06E4DCA" w14:textId="002406FD" w:rsidR="007E2CEC" w:rsidRDefault="007E2CEC" w:rsidP="007E2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0930 – 1000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Welcome and Announcements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430FC">
        <w:rPr>
          <w:rFonts w:ascii="Times New Roman" w:hAnsi="Times New Roman" w:cs="Times New Roman"/>
          <w:sz w:val="24"/>
          <w:szCs w:val="24"/>
        </w:rPr>
        <w:t>NDS2/104 St Benedict’s Hall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2AAF800" w14:textId="77777777" w:rsidR="007E2CEC" w:rsidRDefault="007E2CEC" w:rsidP="007E2CE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1000 – 1100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Parallel Session 1</w:t>
      </w:r>
    </w:p>
    <w:p w14:paraId="23F90BFE" w14:textId="58614243" w:rsidR="007E2CEC" w:rsidRDefault="007E2CEC" w:rsidP="007E2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Session 1A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Reading Martyrdom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430FC">
        <w:rPr>
          <w:rFonts w:ascii="Times New Roman" w:hAnsi="Times New Roman" w:cs="Times New Roman"/>
          <w:sz w:val="24"/>
          <w:szCs w:val="24"/>
        </w:rPr>
        <w:t>NDS2/221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44DC9A5" w14:textId="77777777" w:rsidR="007E2CEC" w:rsidRDefault="007E2CEC" w:rsidP="007E2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Chair: Mario </w:t>
      </w:r>
      <w:proofErr w:type="spellStart"/>
      <w:r>
        <w:rPr>
          <w:rFonts w:ascii="Times New Roman" w:hAnsi="Times New Roman" w:cs="Times New Roman"/>
          <w:sz w:val="24"/>
          <w:szCs w:val="24"/>
        </w:rPr>
        <w:t>Baghos</w:t>
      </w:r>
      <w:proofErr w:type="spellEnd"/>
    </w:p>
    <w:p w14:paraId="573D8586" w14:textId="77777777" w:rsidR="007E2CEC" w:rsidRDefault="007E2CEC" w:rsidP="007E2CEC">
      <w:pPr>
        <w:rPr>
          <w:rFonts w:ascii="Times New Roman" w:hAnsi="Times New Roman" w:cs="Times New Roman"/>
          <w:sz w:val="24"/>
          <w:szCs w:val="24"/>
        </w:rPr>
      </w:pPr>
    </w:p>
    <w:p w14:paraId="6E384390" w14:textId="436F46C0" w:rsidR="007E2CEC" w:rsidRDefault="007E2CEC" w:rsidP="007E2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1000 – 1030 Ruth </w:t>
      </w:r>
      <w:r w:rsidRPr="00127B36">
        <w:rPr>
          <w:rFonts w:ascii="Times New Roman" w:hAnsi="Times New Roman" w:cs="Times New Roman"/>
          <w:smallCaps/>
          <w:sz w:val="24"/>
          <w:szCs w:val="24"/>
        </w:rPr>
        <w:t xml:space="preserve">Sutcliffe </w:t>
      </w:r>
      <w:r>
        <w:rPr>
          <w:rFonts w:ascii="Times New Roman" w:hAnsi="Times New Roman" w:cs="Times New Roman"/>
          <w:sz w:val="24"/>
          <w:szCs w:val="24"/>
        </w:rPr>
        <w:t xml:space="preserve">“For </w:t>
      </w:r>
      <w:r w:rsidR="003F696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3F696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hey </w:t>
      </w:r>
      <w:r w:rsidR="003F696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ersecuted the </w:t>
      </w:r>
      <w:r w:rsidR="003F696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rophets: A Theological and Hermeneutical Approach to Christian Martyrological Influences”</w:t>
      </w:r>
    </w:p>
    <w:p w14:paraId="7F84DC00" w14:textId="022BA10C" w:rsidR="007E2CEC" w:rsidRPr="00127B36" w:rsidRDefault="007E2CEC" w:rsidP="007E2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1030 – 1100 </w:t>
      </w:r>
    </w:p>
    <w:p w14:paraId="26F8F366" w14:textId="77777777" w:rsidR="007E2CEC" w:rsidRDefault="007E2CEC" w:rsidP="007E2CEC">
      <w:pPr>
        <w:rPr>
          <w:rFonts w:ascii="Times New Roman" w:hAnsi="Times New Roman" w:cs="Times New Roman"/>
          <w:sz w:val="24"/>
          <w:szCs w:val="24"/>
        </w:rPr>
      </w:pPr>
    </w:p>
    <w:p w14:paraId="2E848E9E" w14:textId="77777777" w:rsidR="004C4F88" w:rsidRDefault="007E2CEC" w:rsidP="007E2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80C61CF" w14:textId="77777777" w:rsidR="004C4F88" w:rsidRDefault="004C4F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5EFDD2D" w14:textId="26B8D3A2" w:rsidR="004C4F88" w:rsidRPr="004C4F88" w:rsidRDefault="004C4F88" w:rsidP="004C4F88">
      <w:pPr>
        <w:rPr>
          <w:rFonts w:ascii="Times New Roman" w:hAnsi="Times New Roman" w:cs="Times New Roman"/>
          <w:sz w:val="24"/>
          <w:szCs w:val="24"/>
        </w:rPr>
      </w:pPr>
      <w:r w:rsidRPr="004C4F88">
        <w:rPr>
          <w:rFonts w:ascii="Times New Roman" w:hAnsi="Times New Roman" w:cs="Times New Roman"/>
          <w:sz w:val="24"/>
          <w:szCs w:val="24"/>
        </w:rPr>
        <w:lastRenderedPageBreak/>
        <w:t>THURSDAY, 25 September cont.</w:t>
      </w:r>
    </w:p>
    <w:p w14:paraId="7EDEECF6" w14:textId="77777777" w:rsidR="000D389B" w:rsidRDefault="000D389B" w:rsidP="007E2C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9E4C39" w14:textId="6D415821" w:rsidR="007E2CEC" w:rsidRDefault="007E2CEC" w:rsidP="007E2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Session 1B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Reading Gospels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430FC">
        <w:rPr>
          <w:rFonts w:ascii="Times New Roman" w:hAnsi="Times New Roman" w:cs="Times New Roman"/>
          <w:sz w:val="24"/>
          <w:szCs w:val="24"/>
        </w:rPr>
        <w:t>NDS2/222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EDEFB13" w14:textId="77777777" w:rsidR="007E2CEC" w:rsidRDefault="007E2CEC" w:rsidP="007E2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Chair: Ian J. Elmer</w:t>
      </w:r>
    </w:p>
    <w:p w14:paraId="5B52F5F8" w14:textId="77777777" w:rsidR="007E2CEC" w:rsidRDefault="007E2CEC" w:rsidP="007E2CEC">
      <w:pPr>
        <w:rPr>
          <w:rFonts w:ascii="Times New Roman" w:hAnsi="Times New Roman" w:cs="Times New Roman"/>
          <w:sz w:val="24"/>
          <w:szCs w:val="24"/>
        </w:rPr>
      </w:pPr>
    </w:p>
    <w:p w14:paraId="18B324C8" w14:textId="77777777" w:rsidR="007E2CEC" w:rsidRDefault="007E2CEC" w:rsidP="007E2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1000 – 1030 Matteo </w:t>
      </w:r>
      <w:proofErr w:type="spellStart"/>
      <w:r w:rsidRPr="00127B36">
        <w:rPr>
          <w:rFonts w:ascii="Times New Roman" w:hAnsi="Times New Roman" w:cs="Times New Roman"/>
          <w:smallCaps/>
          <w:sz w:val="24"/>
          <w:szCs w:val="24"/>
        </w:rPr>
        <w:t>Monfrinotti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“The Gospel of Mark in Alexandria in the Pre-Constantinian Age: Use and Interpretation”</w:t>
      </w:r>
    </w:p>
    <w:p w14:paraId="2B96BF89" w14:textId="77777777" w:rsidR="007E2CEC" w:rsidRDefault="007E2CEC" w:rsidP="007E2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1030 – 1100 Peter John </w:t>
      </w:r>
      <w:r w:rsidRPr="00127B36">
        <w:rPr>
          <w:rFonts w:ascii="Times New Roman" w:hAnsi="Times New Roman" w:cs="Times New Roman"/>
          <w:smallCaps/>
          <w:sz w:val="24"/>
          <w:szCs w:val="24"/>
        </w:rPr>
        <w:t xml:space="preserve">McGregor </w:t>
      </w:r>
      <w:r>
        <w:rPr>
          <w:rFonts w:ascii="Times New Roman" w:hAnsi="Times New Roman" w:cs="Times New Roman"/>
          <w:sz w:val="24"/>
          <w:szCs w:val="24"/>
        </w:rPr>
        <w:t>“Investigating the Historicity of the Gospels through Minor Characters and Unnecessary Details”</w:t>
      </w:r>
    </w:p>
    <w:p w14:paraId="513EAB0F" w14:textId="77777777" w:rsidR="007E2CEC" w:rsidRDefault="007E2CEC" w:rsidP="007E2CEC">
      <w:pPr>
        <w:rPr>
          <w:rFonts w:ascii="Times New Roman" w:hAnsi="Times New Roman" w:cs="Times New Roman"/>
          <w:sz w:val="24"/>
          <w:szCs w:val="24"/>
        </w:rPr>
      </w:pPr>
    </w:p>
    <w:p w14:paraId="6C353271" w14:textId="50A94F39" w:rsidR="007E2CEC" w:rsidRDefault="007E2CEC" w:rsidP="007E2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1100 – 1130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Break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430FC">
        <w:rPr>
          <w:rFonts w:ascii="Times New Roman" w:hAnsi="Times New Roman" w:cs="Times New Roman"/>
          <w:sz w:val="24"/>
          <w:szCs w:val="24"/>
        </w:rPr>
        <w:t>NDS2/104 St Benedict’s Hall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B3D6349" w14:textId="77777777" w:rsidR="002D2A4A" w:rsidRDefault="002D2A4A" w:rsidP="007E2CEC">
      <w:pPr>
        <w:rPr>
          <w:rFonts w:ascii="Times New Roman" w:hAnsi="Times New Roman" w:cs="Times New Roman"/>
          <w:sz w:val="24"/>
          <w:szCs w:val="24"/>
        </w:rPr>
      </w:pPr>
    </w:p>
    <w:p w14:paraId="4FDD0AA4" w14:textId="550C12E3" w:rsidR="007E2CEC" w:rsidRDefault="007E2CEC" w:rsidP="007E2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1130 – 1300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Parallel Session 2</w:t>
      </w:r>
    </w:p>
    <w:p w14:paraId="6DEE1D80" w14:textId="5C01D051" w:rsidR="007E2CEC" w:rsidRDefault="007E2CEC" w:rsidP="007E2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Session 2A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Reading Resurrection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430FC">
        <w:rPr>
          <w:rFonts w:ascii="Times New Roman" w:hAnsi="Times New Roman" w:cs="Times New Roman"/>
          <w:sz w:val="24"/>
          <w:szCs w:val="24"/>
        </w:rPr>
        <w:t>NDS2/221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2EEB53A" w14:textId="12A4DFF3" w:rsidR="007E2CEC" w:rsidRDefault="007E2CEC" w:rsidP="007E2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Chair: </w:t>
      </w:r>
      <w:r w:rsidR="004D5985">
        <w:rPr>
          <w:rFonts w:ascii="Times New Roman" w:hAnsi="Times New Roman" w:cs="Times New Roman"/>
          <w:sz w:val="24"/>
          <w:szCs w:val="24"/>
        </w:rPr>
        <w:t>Edwina Murphy</w:t>
      </w:r>
    </w:p>
    <w:p w14:paraId="7AAB6A7A" w14:textId="77777777" w:rsidR="007E2CEC" w:rsidRDefault="007E2CEC" w:rsidP="007E2CEC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1D20C68E" w14:textId="77777777" w:rsidR="007E2CEC" w:rsidRDefault="007E2CEC" w:rsidP="007E2CEC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1130 – 1200 Andrew </w:t>
      </w:r>
      <w:r w:rsidRPr="00700A47">
        <w:rPr>
          <w:rFonts w:ascii="Times New Roman" w:hAnsi="Times New Roman" w:cs="Times New Roman"/>
          <w:smallCaps/>
          <w:sz w:val="24"/>
          <w:szCs w:val="24"/>
        </w:rPr>
        <w:t>Roushdy</w:t>
      </w:r>
      <w:r>
        <w:rPr>
          <w:rFonts w:ascii="Times New Roman" w:hAnsi="Times New Roman" w:cs="Times New Roman"/>
          <w:sz w:val="24"/>
          <w:szCs w:val="24"/>
        </w:rPr>
        <w:t xml:space="preserve"> “Synergy and Salvation in Apostolic Literature: Examining the Human Effort in Early Christian Soteriology”</w:t>
      </w:r>
    </w:p>
    <w:p w14:paraId="0D6DEF5C" w14:textId="77777777" w:rsidR="007E2CEC" w:rsidRDefault="007E2CEC" w:rsidP="007E2CEC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1200 – 1230 Geoffrey D. </w:t>
      </w:r>
      <w:r w:rsidRPr="00700A47">
        <w:rPr>
          <w:rFonts w:ascii="Times New Roman" w:hAnsi="Times New Roman" w:cs="Times New Roman"/>
          <w:smallCaps/>
          <w:sz w:val="24"/>
          <w:szCs w:val="24"/>
        </w:rPr>
        <w:t>Dunn</w:t>
      </w:r>
      <w:r>
        <w:rPr>
          <w:rFonts w:ascii="Times New Roman" w:hAnsi="Times New Roman" w:cs="Times New Roman"/>
          <w:sz w:val="24"/>
          <w:szCs w:val="24"/>
        </w:rPr>
        <w:t xml:space="preserve"> “Flesh and the Kingdom of God: Tertullian’s Reading of the Scriptures in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resurrectione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carnis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14:paraId="4D84519F" w14:textId="77777777" w:rsidR="007E2CEC" w:rsidRPr="00700A47" w:rsidRDefault="007E2CEC" w:rsidP="007E2CEC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1230 – 1300 Thomas D. </w:t>
      </w:r>
      <w:r w:rsidRPr="00700A47">
        <w:rPr>
          <w:rFonts w:ascii="Times New Roman" w:hAnsi="Times New Roman" w:cs="Times New Roman"/>
          <w:smallCaps/>
          <w:sz w:val="24"/>
          <w:szCs w:val="24"/>
        </w:rPr>
        <w:t>McGlothlin</w:t>
      </w:r>
      <w:r>
        <w:rPr>
          <w:rFonts w:ascii="Times New Roman" w:hAnsi="Times New Roman" w:cs="Times New Roman"/>
          <w:sz w:val="24"/>
          <w:szCs w:val="24"/>
        </w:rPr>
        <w:t xml:space="preserve"> “Physicalism, the Holy Spirit, and the General Resurrection in Athanasius”</w:t>
      </w:r>
    </w:p>
    <w:p w14:paraId="683C1940" w14:textId="77777777" w:rsidR="007E2CEC" w:rsidRDefault="007E2CEC" w:rsidP="007E2CEC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64A199F1" w14:textId="35B00062" w:rsidR="007E2CEC" w:rsidRDefault="007E2CEC" w:rsidP="007E2CEC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Session 2B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Reading Gender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430FC">
        <w:rPr>
          <w:rFonts w:ascii="Times New Roman" w:hAnsi="Times New Roman" w:cs="Times New Roman"/>
          <w:sz w:val="24"/>
          <w:szCs w:val="24"/>
        </w:rPr>
        <w:t>NDS2/222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69BAFC2" w14:textId="0510912D" w:rsidR="007E2CEC" w:rsidRDefault="007E2CEC" w:rsidP="007E2CEC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Chair: </w:t>
      </w:r>
      <w:r w:rsidR="004D5985">
        <w:rPr>
          <w:rFonts w:ascii="Times New Roman" w:hAnsi="Times New Roman" w:cs="Times New Roman"/>
          <w:sz w:val="24"/>
          <w:szCs w:val="24"/>
        </w:rPr>
        <w:t xml:space="preserve">Katherine Chambers </w:t>
      </w:r>
    </w:p>
    <w:p w14:paraId="3DB26CF5" w14:textId="77777777" w:rsidR="007E2CEC" w:rsidRDefault="007E2CEC" w:rsidP="007E2CEC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010AD7C9" w14:textId="77777777" w:rsidR="007E2CEC" w:rsidRDefault="007E2CEC" w:rsidP="007E2CEC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1130 – 1200 Achilleas </w:t>
      </w:r>
      <w:proofErr w:type="spellStart"/>
      <w:r w:rsidRPr="00700A47">
        <w:rPr>
          <w:rFonts w:ascii="Times New Roman" w:hAnsi="Times New Roman" w:cs="Times New Roman"/>
          <w:smallCaps/>
          <w:sz w:val="24"/>
          <w:szCs w:val="24"/>
        </w:rPr>
        <w:t>Dellopoulos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“Biblical Texts concerning Man and Woman and their Interpretation in the Early Church Fathers”</w:t>
      </w:r>
    </w:p>
    <w:p w14:paraId="1804F943" w14:textId="77777777" w:rsidR="007E2CEC" w:rsidRDefault="007E2CEC" w:rsidP="007E2CE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7747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77478">
        <w:rPr>
          <w:rFonts w:ascii="Times New Roman" w:hAnsi="Times New Roman" w:cs="Times New Roman"/>
          <w:sz w:val="24"/>
          <w:szCs w:val="24"/>
        </w:rPr>
        <w:t>0 – 1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377478">
        <w:rPr>
          <w:rFonts w:ascii="Times New Roman" w:hAnsi="Times New Roman" w:cs="Times New Roman"/>
          <w:sz w:val="24"/>
          <w:szCs w:val="24"/>
        </w:rPr>
        <w:t xml:space="preserve">0 </w:t>
      </w:r>
      <w:r w:rsidRPr="00377478">
        <w:rPr>
          <w:rFonts w:ascii="Times New Roman" w:hAnsi="Times New Roman" w:cs="Times New Roman"/>
          <w:smallCaps/>
          <w:sz w:val="24"/>
          <w:szCs w:val="24"/>
        </w:rPr>
        <w:t>Chi-Kin</w:t>
      </w:r>
      <w:r w:rsidRPr="00377478">
        <w:rPr>
          <w:rFonts w:ascii="Times New Roman" w:hAnsi="Times New Roman" w:cs="Times New Roman"/>
          <w:sz w:val="24"/>
          <w:szCs w:val="24"/>
        </w:rPr>
        <w:t xml:space="preserve"> Lei “Paul’s </w:t>
      </w:r>
      <w:r>
        <w:rPr>
          <w:rFonts w:ascii="Times New Roman" w:hAnsi="Times New Roman" w:cs="Times New Roman"/>
          <w:sz w:val="24"/>
          <w:szCs w:val="24"/>
          <w:lang w:val="el-GR"/>
        </w:rPr>
        <w:t>ἀλληγορούμενα</w:t>
      </w:r>
      <w:r w:rsidRPr="003774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(Gal 4:24) in Early Christian Reception”</w:t>
      </w:r>
    </w:p>
    <w:p w14:paraId="11DB3E82" w14:textId="77777777" w:rsidR="007E2CEC" w:rsidRPr="00377478" w:rsidRDefault="007E2CEC" w:rsidP="007E2CEC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1230 – 1300 Jonathan T. </w:t>
      </w:r>
      <w:r w:rsidRPr="00377478">
        <w:rPr>
          <w:rFonts w:ascii="Times New Roman" w:hAnsi="Times New Roman" w:cs="Times New Roman"/>
          <w:smallCaps/>
          <w:sz w:val="24"/>
          <w:szCs w:val="24"/>
        </w:rPr>
        <w:t>Hoffman</w:t>
      </w:r>
      <w:r>
        <w:rPr>
          <w:rFonts w:ascii="Times New Roman" w:hAnsi="Times New Roman" w:cs="Times New Roman"/>
          <w:sz w:val="24"/>
          <w:szCs w:val="24"/>
        </w:rPr>
        <w:t xml:space="preserve"> “Last Woman Standing: Positing a Relationship between Allusion to Sarah and Rahab in Hebrews 11”</w:t>
      </w:r>
    </w:p>
    <w:p w14:paraId="33663FF1" w14:textId="08F5D599" w:rsidR="00360356" w:rsidRDefault="00360356">
      <w:pPr>
        <w:rPr>
          <w:rFonts w:ascii="Times New Roman" w:hAnsi="Times New Roman" w:cs="Times New Roman"/>
          <w:sz w:val="24"/>
          <w:szCs w:val="24"/>
        </w:rPr>
      </w:pPr>
    </w:p>
    <w:p w14:paraId="723761DB" w14:textId="77777777" w:rsidR="001C7D75" w:rsidRDefault="001C7D75" w:rsidP="001C7D75">
      <w:pPr>
        <w:rPr>
          <w:rFonts w:ascii="Times New Roman" w:hAnsi="Times New Roman" w:cs="Times New Roman"/>
          <w:sz w:val="24"/>
          <w:szCs w:val="24"/>
        </w:rPr>
      </w:pPr>
      <w:r w:rsidRPr="002D2A4A">
        <w:rPr>
          <w:rFonts w:ascii="Times New Roman" w:hAnsi="Times New Roman" w:cs="Times New Roman"/>
          <w:sz w:val="24"/>
          <w:szCs w:val="24"/>
        </w:rPr>
        <w:t>THURSDAY, 25 September cont.</w:t>
      </w:r>
    </w:p>
    <w:p w14:paraId="3277F401" w14:textId="77777777" w:rsidR="001C7D75" w:rsidRPr="002D2A4A" w:rsidRDefault="001C7D75" w:rsidP="001C7D75">
      <w:pPr>
        <w:rPr>
          <w:rFonts w:ascii="Times New Roman" w:hAnsi="Times New Roman" w:cs="Times New Roman"/>
          <w:sz w:val="24"/>
          <w:szCs w:val="24"/>
        </w:rPr>
      </w:pPr>
    </w:p>
    <w:p w14:paraId="63048310" w14:textId="1D3C7521" w:rsidR="007E2CEC" w:rsidRDefault="007E2CEC" w:rsidP="008A7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1300 – 1430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Lunch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FEB" w:rsidRPr="008A7FEB">
        <w:rPr>
          <w:rFonts w:ascii="Times New Roman" w:hAnsi="Times New Roman" w:cs="Times New Roman"/>
          <w:sz w:val="24"/>
          <w:szCs w:val="24"/>
        </w:rPr>
        <w:t>(NDS2/104 St Benedict’s Hall)</w:t>
      </w:r>
    </w:p>
    <w:p w14:paraId="3F24DF88" w14:textId="77777777" w:rsidR="007E2CEC" w:rsidRDefault="007E2CEC" w:rsidP="007E2CE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1430 – 1530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Parallel Session 3</w:t>
      </w:r>
    </w:p>
    <w:p w14:paraId="327E7F68" w14:textId="77777777" w:rsidR="007E2CEC" w:rsidRPr="00377478" w:rsidRDefault="007E2CEC" w:rsidP="007E2CEC">
      <w:pPr>
        <w:rPr>
          <w:rFonts w:ascii="Times New Roman" w:hAnsi="Times New Roman" w:cs="Times New Roman"/>
          <w:sz w:val="24"/>
          <w:szCs w:val="24"/>
        </w:rPr>
      </w:pPr>
    </w:p>
    <w:p w14:paraId="39EA7D6B" w14:textId="0EE96C00" w:rsidR="007E2CEC" w:rsidRDefault="007E2CEC" w:rsidP="007E2CEC">
      <w:pPr>
        <w:rPr>
          <w:rFonts w:ascii="Times New Roman" w:hAnsi="Times New Roman" w:cs="Times New Roman"/>
          <w:sz w:val="24"/>
          <w:szCs w:val="24"/>
        </w:rPr>
      </w:pPr>
      <w:r w:rsidRPr="0037747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Session 3</w:t>
      </w:r>
      <w:r w:rsidR="00121FB4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Reading Paul </w:t>
      </w:r>
      <w:r>
        <w:rPr>
          <w:rFonts w:ascii="Times New Roman" w:hAnsi="Times New Roman" w:cs="Times New Roman"/>
          <w:sz w:val="24"/>
          <w:szCs w:val="24"/>
        </w:rPr>
        <w:t>(</w:t>
      </w:r>
      <w:r w:rsidR="00E430FC">
        <w:rPr>
          <w:rFonts w:ascii="Times New Roman" w:hAnsi="Times New Roman" w:cs="Times New Roman"/>
          <w:sz w:val="24"/>
          <w:szCs w:val="24"/>
        </w:rPr>
        <w:t>NDS2/22</w:t>
      </w:r>
      <w:r w:rsidR="00121FB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3DA3408" w14:textId="77777777" w:rsidR="007E2CEC" w:rsidRDefault="007E2CEC" w:rsidP="007E2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Chair: Vicki Petrakis</w:t>
      </w:r>
    </w:p>
    <w:p w14:paraId="150AFFA9" w14:textId="77777777" w:rsidR="007E2CEC" w:rsidRDefault="007E2CEC" w:rsidP="007E2CEC">
      <w:pPr>
        <w:rPr>
          <w:rFonts w:ascii="Times New Roman" w:hAnsi="Times New Roman" w:cs="Times New Roman"/>
          <w:sz w:val="24"/>
          <w:szCs w:val="24"/>
        </w:rPr>
      </w:pPr>
    </w:p>
    <w:p w14:paraId="61FEA779" w14:textId="2DE175B7" w:rsidR="007E2CEC" w:rsidRDefault="007E2CEC" w:rsidP="007E2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1430 – 1500 </w:t>
      </w:r>
      <w:r w:rsidR="006D6E60">
        <w:rPr>
          <w:rFonts w:ascii="Times New Roman" w:hAnsi="Times New Roman" w:cs="Times New Roman"/>
          <w:sz w:val="24"/>
          <w:szCs w:val="24"/>
        </w:rPr>
        <w:t xml:space="preserve">Robert </w:t>
      </w:r>
      <w:r w:rsidR="006D6E60" w:rsidRPr="005E352A">
        <w:rPr>
          <w:rFonts w:ascii="Times New Roman" w:hAnsi="Times New Roman" w:cs="Times New Roman"/>
          <w:smallCaps/>
          <w:sz w:val="24"/>
          <w:szCs w:val="24"/>
        </w:rPr>
        <w:t>Tilley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="005E352A">
        <w:rPr>
          <w:rFonts w:ascii="Times New Roman" w:hAnsi="Times New Roman" w:cs="Times New Roman"/>
          <w:sz w:val="24"/>
          <w:szCs w:val="24"/>
        </w:rPr>
        <w:t>Recapitulative Emergence in Ephesians and St Irenaeus: A Theological Critique of AI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016BA5D3" w14:textId="77777777" w:rsidR="007E2CEC" w:rsidRDefault="007E2CEC" w:rsidP="007E2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1500 – 1530 Ian J. </w:t>
      </w:r>
      <w:r w:rsidRPr="00DB14A4">
        <w:rPr>
          <w:rFonts w:ascii="Times New Roman" w:hAnsi="Times New Roman" w:cs="Times New Roman"/>
          <w:smallCaps/>
          <w:sz w:val="24"/>
          <w:szCs w:val="24"/>
        </w:rPr>
        <w:t>Elmer</w:t>
      </w:r>
      <w:r>
        <w:rPr>
          <w:rFonts w:ascii="Times New Roman" w:hAnsi="Times New Roman" w:cs="Times New Roman"/>
          <w:sz w:val="24"/>
          <w:szCs w:val="24"/>
        </w:rPr>
        <w:t xml:space="preserve"> “Scripture in the Making: Did Paul See His Letters as ‘Scripture’?”</w:t>
      </w:r>
    </w:p>
    <w:p w14:paraId="19C55377" w14:textId="77777777" w:rsidR="007E2CEC" w:rsidRDefault="007E2CEC" w:rsidP="007E2CEC">
      <w:pPr>
        <w:rPr>
          <w:rFonts w:ascii="Times New Roman" w:hAnsi="Times New Roman" w:cs="Times New Roman"/>
          <w:sz w:val="24"/>
          <w:szCs w:val="24"/>
        </w:rPr>
      </w:pPr>
    </w:p>
    <w:p w14:paraId="421FBE78" w14:textId="7CDA4AAB" w:rsidR="007E2CEC" w:rsidRDefault="007E2CEC" w:rsidP="002F586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Session 3</w:t>
      </w:r>
      <w:r w:rsidR="001C7D75"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Reading Genesis </w:t>
      </w:r>
      <w:r>
        <w:rPr>
          <w:rFonts w:ascii="Times New Roman" w:hAnsi="Times New Roman" w:cs="Times New Roman"/>
          <w:sz w:val="24"/>
          <w:szCs w:val="24"/>
        </w:rPr>
        <w:t>(</w:t>
      </w:r>
      <w:r w:rsidR="00825A0F">
        <w:rPr>
          <w:rFonts w:ascii="Times New Roman" w:hAnsi="Times New Roman" w:cs="Times New Roman"/>
          <w:sz w:val="24"/>
          <w:szCs w:val="24"/>
        </w:rPr>
        <w:t>NDS2/2</w:t>
      </w:r>
      <w:r w:rsidR="001C7D75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6DAD673" w14:textId="77777777" w:rsidR="007E2CEC" w:rsidRDefault="007E2CEC" w:rsidP="007E2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Chair: Geoffrey D. Dunn </w:t>
      </w:r>
    </w:p>
    <w:p w14:paraId="2461DBA3" w14:textId="77777777" w:rsidR="007E2CEC" w:rsidRDefault="007E2CEC" w:rsidP="007E2CEC">
      <w:pPr>
        <w:rPr>
          <w:rFonts w:ascii="Times New Roman" w:hAnsi="Times New Roman" w:cs="Times New Roman"/>
          <w:sz w:val="24"/>
          <w:szCs w:val="24"/>
        </w:rPr>
      </w:pPr>
    </w:p>
    <w:p w14:paraId="5933B83B" w14:textId="77777777" w:rsidR="007E2CEC" w:rsidRDefault="007E2CEC" w:rsidP="007E2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1430 – 1500 </w:t>
      </w:r>
      <w:r w:rsidRPr="00D92396">
        <w:rPr>
          <w:rFonts w:ascii="Times New Roman" w:hAnsi="Times New Roman" w:cs="Times New Roman"/>
          <w:sz w:val="24"/>
          <w:szCs w:val="24"/>
        </w:rPr>
        <w:t xml:space="preserve">Marcin </w:t>
      </w:r>
      <w:r w:rsidRPr="00552EE1">
        <w:rPr>
          <w:rFonts w:ascii="Times New Roman" w:hAnsi="Times New Roman" w:cs="Times New Roman"/>
          <w:smallCaps/>
          <w:sz w:val="24"/>
          <w:szCs w:val="24"/>
        </w:rPr>
        <w:t xml:space="preserve">Wysocki </w:t>
      </w:r>
      <w:r w:rsidRPr="00552EE1">
        <w:rPr>
          <w:rFonts w:ascii="Times New Roman" w:hAnsi="Times New Roman" w:cs="Times New Roman"/>
          <w:sz w:val="24"/>
          <w:szCs w:val="24"/>
        </w:rPr>
        <w:t>“What Does it Mean to Be a Father-Patriarch? A Case of the Patristic Interpretation of the Biblical Patriarchal Blessings from the Book of Genesis 48”</w:t>
      </w:r>
    </w:p>
    <w:p w14:paraId="302F9C3B" w14:textId="77777777" w:rsidR="007E2CEC" w:rsidRDefault="007E2CEC" w:rsidP="007E2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1500 – 1530 Edwina </w:t>
      </w:r>
      <w:r w:rsidRPr="00C30FC6">
        <w:rPr>
          <w:rFonts w:ascii="Times New Roman" w:hAnsi="Times New Roman" w:cs="Times New Roman"/>
          <w:smallCaps/>
          <w:sz w:val="24"/>
          <w:szCs w:val="24"/>
        </w:rPr>
        <w:t>Murphy</w:t>
      </w:r>
      <w:r>
        <w:rPr>
          <w:rFonts w:ascii="Times New Roman" w:hAnsi="Times New Roman" w:cs="Times New Roman"/>
          <w:sz w:val="24"/>
          <w:szCs w:val="24"/>
        </w:rPr>
        <w:t xml:space="preserve"> “Patriarchs, Priests, and Prophecies: Cyprian’s Use of Genesis”</w:t>
      </w:r>
    </w:p>
    <w:p w14:paraId="2D895362" w14:textId="77777777" w:rsidR="007E2CEC" w:rsidRDefault="007E2CEC" w:rsidP="007E2CEC">
      <w:pPr>
        <w:rPr>
          <w:rFonts w:ascii="Times New Roman" w:hAnsi="Times New Roman" w:cs="Times New Roman"/>
          <w:sz w:val="24"/>
          <w:szCs w:val="24"/>
        </w:rPr>
      </w:pPr>
    </w:p>
    <w:p w14:paraId="0850A92D" w14:textId="720042FA" w:rsidR="007E2CEC" w:rsidRDefault="007E2CEC" w:rsidP="007E2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1530 – 1600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Break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430FC">
        <w:rPr>
          <w:rFonts w:ascii="Times New Roman" w:hAnsi="Times New Roman" w:cs="Times New Roman"/>
          <w:sz w:val="24"/>
          <w:szCs w:val="24"/>
        </w:rPr>
        <w:t>NDS2/104 St Benedict’s Hall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01C8A7D" w14:textId="77777777" w:rsidR="000C1736" w:rsidRDefault="000C1736" w:rsidP="007E2CEC">
      <w:pPr>
        <w:rPr>
          <w:rFonts w:ascii="Times New Roman" w:hAnsi="Times New Roman" w:cs="Times New Roman"/>
          <w:sz w:val="24"/>
          <w:szCs w:val="24"/>
        </w:rPr>
      </w:pPr>
    </w:p>
    <w:p w14:paraId="1976DD45" w14:textId="26817970" w:rsidR="007E2CEC" w:rsidRDefault="007E2CEC" w:rsidP="007E2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826CE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>0</w:t>
      </w:r>
      <w:r w:rsidR="000826CE">
        <w:rPr>
          <w:rFonts w:ascii="Times New Roman" w:hAnsi="Times New Roman" w:cs="Times New Roman"/>
          <w:sz w:val="24"/>
          <w:szCs w:val="24"/>
        </w:rPr>
        <w:t xml:space="preserve"> for 1830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Plenary </w:t>
      </w:r>
      <w:r w:rsidR="00947E53">
        <w:rPr>
          <w:rFonts w:ascii="Times New Roman" w:hAnsi="Times New Roman" w:cs="Times New Roman"/>
          <w:b/>
          <w:bCs/>
          <w:sz w:val="24"/>
          <w:szCs w:val="24"/>
        </w:rPr>
        <w:t xml:space="preserve">and Reception </w:t>
      </w:r>
      <w:r>
        <w:rPr>
          <w:rFonts w:ascii="Times New Roman" w:hAnsi="Times New Roman" w:cs="Times New Roman"/>
          <w:sz w:val="24"/>
          <w:szCs w:val="24"/>
        </w:rPr>
        <w:t>(</w:t>
      </w:r>
      <w:r w:rsidR="00E430FC">
        <w:rPr>
          <w:rFonts w:ascii="Times New Roman" w:hAnsi="Times New Roman" w:cs="Times New Roman"/>
          <w:sz w:val="24"/>
          <w:szCs w:val="24"/>
        </w:rPr>
        <w:t>NDS2/104 St Benedict’s Hall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0136335" w14:textId="77777777" w:rsidR="007E2CEC" w:rsidRDefault="007E2CEC" w:rsidP="007E2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E500A">
        <w:rPr>
          <w:rFonts w:ascii="Times New Roman" w:hAnsi="Times New Roman" w:cs="Times New Roman"/>
          <w:sz w:val="24"/>
          <w:szCs w:val="24"/>
        </w:rPr>
        <w:t>Chair</w:t>
      </w:r>
      <w:r>
        <w:rPr>
          <w:rFonts w:ascii="Times New Roman" w:hAnsi="Times New Roman" w:cs="Times New Roman"/>
          <w:sz w:val="24"/>
          <w:szCs w:val="24"/>
        </w:rPr>
        <w:t>: Kevin Wagner</w:t>
      </w:r>
    </w:p>
    <w:p w14:paraId="3CE03729" w14:textId="7F1BF315" w:rsidR="007E2CEC" w:rsidRDefault="007E2CEC" w:rsidP="002048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Wendy </w:t>
      </w:r>
      <w:r w:rsidRPr="00DB14A4">
        <w:rPr>
          <w:rFonts w:ascii="Times New Roman" w:hAnsi="Times New Roman" w:cs="Times New Roman"/>
          <w:smallCaps/>
          <w:sz w:val="24"/>
          <w:szCs w:val="24"/>
        </w:rPr>
        <w:t>Mayer</w:t>
      </w:r>
      <w:r>
        <w:rPr>
          <w:rFonts w:ascii="Times New Roman" w:hAnsi="Times New Roman" w:cs="Times New Roman"/>
          <w:sz w:val="24"/>
          <w:szCs w:val="24"/>
        </w:rPr>
        <w:t xml:space="preserve"> “Approaching John Chrysostom as an Interpreter of Scripture in the Twenty-First Century”</w:t>
      </w:r>
    </w:p>
    <w:p w14:paraId="00B0FD5A" w14:textId="77777777" w:rsidR="007E2CEC" w:rsidRDefault="007E2CEC" w:rsidP="007E2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0F424B6" w14:textId="77777777" w:rsidR="007E2CEC" w:rsidRDefault="007E2CEC" w:rsidP="007E2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FRIDAY, 26 September</w:t>
      </w:r>
    </w:p>
    <w:p w14:paraId="51312ABE" w14:textId="77777777" w:rsidR="007E2CEC" w:rsidRDefault="007E2CEC" w:rsidP="007E2CEC">
      <w:pPr>
        <w:rPr>
          <w:rFonts w:ascii="Times New Roman" w:hAnsi="Times New Roman" w:cs="Times New Roman"/>
          <w:sz w:val="24"/>
          <w:szCs w:val="24"/>
        </w:rPr>
      </w:pPr>
    </w:p>
    <w:p w14:paraId="66418B15" w14:textId="77777777" w:rsidR="007E2CEC" w:rsidRDefault="007E2CEC" w:rsidP="007E2CE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0930 – 1030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Parallel Session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B8194DE" w14:textId="444D894B" w:rsidR="007E2CEC" w:rsidRDefault="007E2CEC" w:rsidP="007E2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Session 4A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Reading Job</w:t>
      </w:r>
      <w:r w:rsidRPr="00EC270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E430FC">
        <w:rPr>
          <w:rFonts w:ascii="Times New Roman" w:hAnsi="Times New Roman" w:cs="Times New Roman"/>
          <w:sz w:val="24"/>
          <w:szCs w:val="24"/>
        </w:rPr>
        <w:t>NDS2/221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5390C99" w14:textId="688236CE" w:rsidR="007E2CEC" w:rsidRDefault="007E2CEC" w:rsidP="007E2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Chair: </w:t>
      </w:r>
      <w:r w:rsidR="004D5985">
        <w:rPr>
          <w:rFonts w:ascii="Times New Roman" w:hAnsi="Times New Roman" w:cs="Times New Roman"/>
          <w:sz w:val="24"/>
          <w:szCs w:val="24"/>
        </w:rPr>
        <w:t xml:space="preserve">Jimmy Chan </w:t>
      </w:r>
    </w:p>
    <w:p w14:paraId="68A51E79" w14:textId="77777777" w:rsidR="007E2CEC" w:rsidRDefault="007E2CEC" w:rsidP="007E2CEC">
      <w:pPr>
        <w:rPr>
          <w:rFonts w:ascii="Times New Roman" w:hAnsi="Times New Roman" w:cs="Times New Roman"/>
          <w:sz w:val="24"/>
          <w:szCs w:val="24"/>
        </w:rPr>
      </w:pPr>
    </w:p>
    <w:p w14:paraId="218F0072" w14:textId="77777777" w:rsidR="007E2CEC" w:rsidRDefault="007E2CEC" w:rsidP="007E2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0930 – 1000 Andrew </w:t>
      </w:r>
      <w:r w:rsidRPr="000419FF">
        <w:rPr>
          <w:rFonts w:ascii="Times New Roman" w:hAnsi="Times New Roman" w:cs="Times New Roman"/>
          <w:smallCaps/>
          <w:sz w:val="24"/>
          <w:szCs w:val="24"/>
        </w:rPr>
        <w:t>Bain</w:t>
      </w:r>
      <w:r>
        <w:rPr>
          <w:rFonts w:ascii="Times New Roman" w:hAnsi="Times New Roman" w:cs="Times New Roman"/>
          <w:sz w:val="24"/>
          <w:szCs w:val="24"/>
        </w:rPr>
        <w:t xml:space="preserve"> “Jewish and Christian Readings of Job in Late Antiquity: Hermeneutical Methods in Selected Authors”</w:t>
      </w:r>
    </w:p>
    <w:p w14:paraId="0610CBE4" w14:textId="77777777" w:rsidR="007E2CEC" w:rsidRDefault="007E2CEC" w:rsidP="007E2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1000 – 1030 Peter </w:t>
      </w:r>
      <w:r w:rsidRPr="000419FF">
        <w:rPr>
          <w:rFonts w:ascii="Times New Roman" w:hAnsi="Times New Roman" w:cs="Times New Roman"/>
          <w:smallCaps/>
          <w:sz w:val="24"/>
          <w:szCs w:val="24"/>
        </w:rPr>
        <w:t>Steiger</w:t>
      </w:r>
      <w:r>
        <w:rPr>
          <w:rFonts w:ascii="Times New Roman" w:hAnsi="Times New Roman" w:cs="Times New Roman"/>
          <w:sz w:val="24"/>
          <w:szCs w:val="24"/>
        </w:rPr>
        <w:t xml:space="preserve"> “Jewish and Christian Exegetes Debating the Book of Job”</w:t>
      </w:r>
    </w:p>
    <w:p w14:paraId="4D6A9F54" w14:textId="77777777" w:rsidR="007E2CEC" w:rsidRDefault="007E2CEC" w:rsidP="007E2CEC">
      <w:pPr>
        <w:rPr>
          <w:rFonts w:ascii="Times New Roman" w:hAnsi="Times New Roman" w:cs="Times New Roman"/>
          <w:sz w:val="24"/>
          <w:szCs w:val="24"/>
        </w:rPr>
      </w:pPr>
    </w:p>
    <w:p w14:paraId="0E6F2785" w14:textId="61F0DE91" w:rsidR="007E2CEC" w:rsidRDefault="007E2CEC" w:rsidP="007E2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Session 4B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Reading Athanasius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430FC">
        <w:rPr>
          <w:rFonts w:ascii="Times New Roman" w:hAnsi="Times New Roman" w:cs="Times New Roman"/>
          <w:sz w:val="24"/>
          <w:szCs w:val="24"/>
        </w:rPr>
        <w:t>NDS2/222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94BD02A" w14:textId="77777777" w:rsidR="007E2CEC" w:rsidRDefault="007E2CEC" w:rsidP="007E2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Chair: Thomas D. McGlothlin</w:t>
      </w:r>
    </w:p>
    <w:p w14:paraId="4C7DB399" w14:textId="77777777" w:rsidR="007E2CEC" w:rsidRDefault="007E2CEC" w:rsidP="007E2CEC">
      <w:pPr>
        <w:rPr>
          <w:rFonts w:ascii="Times New Roman" w:hAnsi="Times New Roman" w:cs="Times New Roman"/>
          <w:sz w:val="24"/>
          <w:szCs w:val="24"/>
        </w:rPr>
      </w:pPr>
    </w:p>
    <w:p w14:paraId="0D5FD458" w14:textId="77777777" w:rsidR="007E2CEC" w:rsidRDefault="007E2CEC" w:rsidP="007E2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0930 – 1000 Erin </w:t>
      </w:r>
      <w:r w:rsidRPr="000419FF">
        <w:rPr>
          <w:rFonts w:ascii="Times New Roman" w:hAnsi="Times New Roman" w:cs="Times New Roman"/>
          <w:smallCaps/>
          <w:sz w:val="24"/>
          <w:szCs w:val="24"/>
        </w:rPr>
        <w:t>Hutton</w:t>
      </w:r>
      <w:r>
        <w:rPr>
          <w:rFonts w:ascii="Times New Roman" w:hAnsi="Times New Roman" w:cs="Times New Roman"/>
          <w:sz w:val="24"/>
          <w:szCs w:val="24"/>
        </w:rPr>
        <w:t xml:space="preserve"> “Athanasius and Song of Songs against the World? Bringing the (Alleged) </w:t>
      </w:r>
      <w:proofErr w:type="spellStart"/>
      <w:r>
        <w:rPr>
          <w:rFonts w:ascii="Times New Roman" w:hAnsi="Times New Roman" w:cs="Times New Roman"/>
          <w:sz w:val="24"/>
          <w:szCs w:val="24"/>
        </w:rPr>
        <w:t>Athanasiana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Song of Songs into Conversation with the School of Alexandria”</w:t>
      </w:r>
    </w:p>
    <w:p w14:paraId="3061ECB1" w14:textId="72F59340" w:rsidR="007E2CEC" w:rsidRDefault="007E2CEC" w:rsidP="007E2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7C9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="001F7C9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 – 10</w:t>
      </w:r>
      <w:r w:rsidR="001F7C9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0 Mark </w:t>
      </w:r>
      <w:r w:rsidRPr="000419FF">
        <w:rPr>
          <w:rFonts w:ascii="Times New Roman" w:hAnsi="Times New Roman" w:cs="Times New Roman"/>
          <w:smallCaps/>
          <w:sz w:val="24"/>
          <w:szCs w:val="24"/>
        </w:rPr>
        <w:t>Baddeley</w:t>
      </w:r>
      <w:r>
        <w:rPr>
          <w:rFonts w:ascii="Times New Roman" w:hAnsi="Times New Roman" w:cs="Times New Roman"/>
          <w:sz w:val="24"/>
          <w:szCs w:val="24"/>
        </w:rPr>
        <w:t xml:space="preserve"> “Uniting the Names: Athanasius’ Approach to Reading Scriptural Texts Synthetically”</w:t>
      </w:r>
    </w:p>
    <w:p w14:paraId="37C20909" w14:textId="77777777" w:rsidR="007E2CEC" w:rsidRDefault="007E2CEC" w:rsidP="007E2CEC">
      <w:pPr>
        <w:rPr>
          <w:rFonts w:ascii="Times New Roman" w:hAnsi="Times New Roman" w:cs="Times New Roman"/>
          <w:sz w:val="24"/>
          <w:szCs w:val="24"/>
        </w:rPr>
      </w:pPr>
    </w:p>
    <w:p w14:paraId="29E163BB" w14:textId="22369C3E" w:rsidR="007E2CEC" w:rsidRDefault="007E2CEC" w:rsidP="007E2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Session 4C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Reading the Crossroads: Philo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5A0F">
        <w:rPr>
          <w:rFonts w:ascii="Times New Roman" w:hAnsi="Times New Roman" w:cs="Times New Roman"/>
          <w:sz w:val="24"/>
          <w:szCs w:val="24"/>
        </w:rPr>
        <w:t>(NDS2/208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6BBBF05" w14:textId="77777777" w:rsidR="007E2CEC" w:rsidRDefault="007E2CEC" w:rsidP="007E2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Chair: Ruth Sutcliffe</w:t>
      </w:r>
    </w:p>
    <w:p w14:paraId="2B9C0499" w14:textId="77777777" w:rsidR="007E2CEC" w:rsidRDefault="007E2CEC" w:rsidP="007E2CEC">
      <w:pPr>
        <w:rPr>
          <w:rFonts w:ascii="Times New Roman" w:hAnsi="Times New Roman" w:cs="Times New Roman"/>
          <w:sz w:val="24"/>
          <w:szCs w:val="24"/>
        </w:rPr>
      </w:pPr>
    </w:p>
    <w:p w14:paraId="1B693CFF" w14:textId="77777777" w:rsidR="007E2CEC" w:rsidRDefault="007E2CEC" w:rsidP="007E2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E59C7">
        <w:rPr>
          <w:rFonts w:ascii="Times New Roman" w:hAnsi="Times New Roman" w:cs="Times New Roman"/>
          <w:sz w:val="24"/>
          <w:szCs w:val="24"/>
        </w:rPr>
        <w:t xml:space="preserve">0930 – 1000 </w:t>
      </w:r>
      <w:r>
        <w:rPr>
          <w:rFonts w:ascii="Times New Roman" w:hAnsi="Times New Roman" w:cs="Times New Roman"/>
          <w:sz w:val="24"/>
          <w:szCs w:val="24"/>
        </w:rPr>
        <w:t xml:space="preserve">Chun </w:t>
      </w:r>
      <w:r w:rsidRPr="006F4167">
        <w:rPr>
          <w:rFonts w:ascii="Times New Roman" w:hAnsi="Times New Roman" w:cs="Times New Roman"/>
          <w:smallCaps/>
          <w:sz w:val="24"/>
          <w:szCs w:val="24"/>
        </w:rPr>
        <w:t xml:space="preserve">Li </w:t>
      </w:r>
      <w:r>
        <w:rPr>
          <w:rFonts w:ascii="Times New Roman" w:hAnsi="Times New Roman" w:cs="Times New Roman"/>
          <w:sz w:val="24"/>
          <w:szCs w:val="24"/>
        </w:rPr>
        <w:t>“Unveiling Balaam: A Characterization Theory Approach to Reading Balaam in the New Testament, Philo, Josephus, and pseudo-Philo”</w:t>
      </w:r>
    </w:p>
    <w:p w14:paraId="2F55CD31" w14:textId="77777777" w:rsidR="007E2CEC" w:rsidRDefault="007E2CEC" w:rsidP="007E2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B30FC">
        <w:rPr>
          <w:rFonts w:ascii="Times New Roman" w:hAnsi="Times New Roman" w:cs="Times New Roman"/>
          <w:sz w:val="24"/>
          <w:szCs w:val="24"/>
        </w:rPr>
        <w:t xml:space="preserve">1000 – 1030 </w:t>
      </w:r>
      <w:r>
        <w:rPr>
          <w:rFonts w:ascii="Times New Roman" w:hAnsi="Times New Roman" w:cs="Times New Roman"/>
          <w:sz w:val="24"/>
          <w:szCs w:val="24"/>
        </w:rPr>
        <w:t xml:space="preserve">Kevin </w:t>
      </w:r>
      <w:r w:rsidRPr="006F4167">
        <w:rPr>
          <w:rFonts w:ascii="Times New Roman" w:hAnsi="Times New Roman" w:cs="Times New Roman"/>
          <w:smallCaps/>
          <w:sz w:val="24"/>
          <w:szCs w:val="24"/>
        </w:rPr>
        <w:t>Wagner</w:t>
      </w:r>
      <w:r>
        <w:rPr>
          <w:rFonts w:ascii="Times New Roman" w:hAnsi="Times New Roman" w:cs="Times New Roman"/>
          <w:sz w:val="24"/>
          <w:szCs w:val="24"/>
        </w:rPr>
        <w:t xml:space="preserve"> “Philo of Alexandria’s Reception of the Tabernacle Narrative (</w:t>
      </w:r>
      <w:proofErr w:type="spellStart"/>
      <w:r>
        <w:rPr>
          <w:rFonts w:ascii="Times New Roman" w:hAnsi="Times New Roman" w:cs="Times New Roman"/>
          <w:sz w:val="24"/>
          <w:szCs w:val="24"/>
        </w:rPr>
        <w:t>Exod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25-30)”</w:t>
      </w:r>
    </w:p>
    <w:p w14:paraId="09ADA061" w14:textId="77777777" w:rsidR="007E2CEC" w:rsidRDefault="007E2CEC" w:rsidP="007E2CEC">
      <w:pPr>
        <w:rPr>
          <w:rFonts w:ascii="Times New Roman" w:hAnsi="Times New Roman" w:cs="Times New Roman"/>
          <w:sz w:val="24"/>
          <w:szCs w:val="24"/>
        </w:rPr>
      </w:pPr>
    </w:p>
    <w:p w14:paraId="64EE58F7" w14:textId="3A26D401" w:rsidR="007E2CEC" w:rsidRDefault="007E2CEC" w:rsidP="007E2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1030 – 1100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Break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206576598"/>
      <w:r>
        <w:rPr>
          <w:rFonts w:ascii="Times New Roman" w:hAnsi="Times New Roman" w:cs="Times New Roman"/>
          <w:sz w:val="24"/>
          <w:szCs w:val="24"/>
        </w:rPr>
        <w:t>(</w:t>
      </w:r>
      <w:r w:rsidR="00E430FC">
        <w:rPr>
          <w:rFonts w:ascii="Times New Roman" w:hAnsi="Times New Roman" w:cs="Times New Roman"/>
          <w:sz w:val="24"/>
          <w:szCs w:val="24"/>
        </w:rPr>
        <w:t>NDS2/104 St Benedict’s Hall</w:t>
      </w:r>
      <w:r>
        <w:rPr>
          <w:rFonts w:ascii="Times New Roman" w:hAnsi="Times New Roman" w:cs="Times New Roman"/>
          <w:sz w:val="24"/>
          <w:szCs w:val="24"/>
        </w:rPr>
        <w:t>)</w:t>
      </w:r>
      <w:bookmarkEnd w:id="1"/>
    </w:p>
    <w:p w14:paraId="181D50B2" w14:textId="77777777" w:rsidR="001C7D75" w:rsidRDefault="001C7D75" w:rsidP="007E2CEC">
      <w:pPr>
        <w:rPr>
          <w:rFonts w:ascii="Times New Roman" w:hAnsi="Times New Roman" w:cs="Times New Roman"/>
          <w:sz w:val="24"/>
          <w:szCs w:val="24"/>
        </w:rPr>
      </w:pPr>
    </w:p>
    <w:p w14:paraId="1440C06A" w14:textId="77777777" w:rsidR="001C7D75" w:rsidRDefault="001C7D75" w:rsidP="007E2CEC">
      <w:pPr>
        <w:rPr>
          <w:rFonts w:ascii="Times New Roman" w:hAnsi="Times New Roman" w:cs="Times New Roman"/>
          <w:sz w:val="24"/>
          <w:szCs w:val="24"/>
        </w:rPr>
      </w:pPr>
    </w:p>
    <w:p w14:paraId="2B73E63E" w14:textId="77777777" w:rsidR="001C7D75" w:rsidRDefault="001C7D75" w:rsidP="007E2CEC">
      <w:pPr>
        <w:rPr>
          <w:rFonts w:ascii="Times New Roman" w:hAnsi="Times New Roman" w:cs="Times New Roman"/>
          <w:sz w:val="24"/>
          <w:szCs w:val="24"/>
        </w:rPr>
      </w:pPr>
    </w:p>
    <w:p w14:paraId="7F5204BF" w14:textId="77777777" w:rsidR="001C7D75" w:rsidRPr="00611661" w:rsidRDefault="001C7D75" w:rsidP="001C7D75">
      <w:pPr>
        <w:rPr>
          <w:rFonts w:ascii="Times New Roman" w:hAnsi="Times New Roman" w:cs="Times New Roman"/>
          <w:sz w:val="24"/>
          <w:szCs w:val="24"/>
        </w:rPr>
      </w:pPr>
      <w:r w:rsidRPr="00611661">
        <w:rPr>
          <w:rFonts w:ascii="Times New Roman" w:hAnsi="Times New Roman" w:cs="Times New Roman"/>
          <w:sz w:val="24"/>
          <w:szCs w:val="24"/>
        </w:rPr>
        <w:t>FRIDAY, 26 September</w:t>
      </w:r>
      <w:r>
        <w:rPr>
          <w:rFonts w:ascii="Times New Roman" w:hAnsi="Times New Roman" w:cs="Times New Roman"/>
          <w:sz w:val="24"/>
          <w:szCs w:val="24"/>
        </w:rPr>
        <w:t xml:space="preserve"> cont.</w:t>
      </w:r>
    </w:p>
    <w:p w14:paraId="24C595BE" w14:textId="77777777" w:rsidR="001C7D75" w:rsidRDefault="001C7D75" w:rsidP="007E2CEC">
      <w:pPr>
        <w:rPr>
          <w:rFonts w:ascii="Times New Roman" w:hAnsi="Times New Roman" w:cs="Times New Roman"/>
          <w:sz w:val="24"/>
          <w:szCs w:val="24"/>
        </w:rPr>
      </w:pPr>
    </w:p>
    <w:p w14:paraId="26D7F09F" w14:textId="088D0355" w:rsidR="007E2CEC" w:rsidRDefault="007E2CEC" w:rsidP="007E2CE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1100 – 1230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Parallel Session 5</w:t>
      </w:r>
    </w:p>
    <w:p w14:paraId="4536C506" w14:textId="1F913F70" w:rsidR="007E2CEC" w:rsidRDefault="007E2CEC" w:rsidP="007E2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Session 5A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Reading the Alexandrians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430FC">
        <w:rPr>
          <w:rFonts w:ascii="Times New Roman" w:hAnsi="Times New Roman" w:cs="Times New Roman"/>
          <w:sz w:val="24"/>
          <w:szCs w:val="24"/>
        </w:rPr>
        <w:t>NDS2/221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1315909" w14:textId="77777777" w:rsidR="007E2CEC" w:rsidRDefault="007E2CEC" w:rsidP="007E2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Chair: Erin Hutton</w:t>
      </w:r>
    </w:p>
    <w:p w14:paraId="3D3190A7" w14:textId="77777777" w:rsidR="007E2CEC" w:rsidRDefault="007E2CEC" w:rsidP="007E2CEC">
      <w:pPr>
        <w:rPr>
          <w:rFonts w:ascii="Times New Roman" w:hAnsi="Times New Roman" w:cs="Times New Roman"/>
          <w:sz w:val="24"/>
          <w:szCs w:val="24"/>
        </w:rPr>
      </w:pPr>
    </w:p>
    <w:p w14:paraId="31871D1A" w14:textId="77777777" w:rsidR="007E2CEC" w:rsidRPr="006141EE" w:rsidRDefault="007E2CEC" w:rsidP="007E2CEC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1100 – 1130 Alexandra </w:t>
      </w:r>
      <w:proofErr w:type="spellStart"/>
      <w:r w:rsidRPr="006141EE">
        <w:rPr>
          <w:rFonts w:ascii="Times New Roman" w:hAnsi="Times New Roman" w:cs="Times New Roman"/>
          <w:smallCaps/>
          <w:sz w:val="24"/>
          <w:szCs w:val="24"/>
        </w:rPr>
        <w:t>Prelipcean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“Typology and its Functionality in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Stromateis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Clement of Alexandria” </w:t>
      </w:r>
    </w:p>
    <w:p w14:paraId="318A7B43" w14:textId="10FEA1B0" w:rsidR="007E2CEC" w:rsidRDefault="007E2CEC" w:rsidP="007E2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5AC4">
        <w:rPr>
          <w:rFonts w:ascii="Times New Roman" w:hAnsi="Times New Roman" w:cs="Times New Roman"/>
          <w:sz w:val="24"/>
          <w:szCs w:val="24"/>
        </w:rPr>
        <w:t xml:space="preserve">1130 – 1200 </w:t>
      </w:r>
      <w:r>
        <w:rPr>
          <w:rFonts w:ascii="Times New Roman" w:hAnsi="Times New Roman" w:cs="Times New Roman"/>
          <w:sz w:val="24"/>
          <w:szCs w:val="24"/>
        </w:rPr>
        <w:t xml:space="preserve">Satoshi </w:t>
      </w:r>
      <w:r w:rsidRPr="006141EE">
        <w:rPr>
          <w:rFonts w:ascii="Times New Roman" w:hAnsi="Times New Roman" w:cs="Times New Roman"/>
          <w:smallCaps/>
          <w:sz w:val="24"/>
          <w:szCs w:val="24"/>
        </w:rPr>
        <w:t>Ohtani</w:t>
      </w:r>
      <w:r>
        <w:rPr>
          <w:rFonts w:ascii="Times New Roman" w:hAnsi="Times New Roman" w:cs="Times New Roman"/>
          <w:sz w:val="24"/>
          <w:szCs w:val="24"/>
        </w:rPr>
        <w:t xml:space="preserve"> “Why ‘the Historian’ Dionysius? A Philological Analysis of the Transmission of Tradition in Eusebius and Jordanes”</w:t>
      </w:r>
    </w:p>
    <w:p w14:paraId="3AFAEC62" w14:textId="15158E71" w:rsidR="00B85AC4" w:rsidRDefault="00B85AC4" w:rsidP="007E2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1200 – 1230 </w:t>
      </w:r>
    </w:p>
    <w:p w14:paraId="28A799A0" w14:textId="77777777" w:rsidR="007E2CEC" w:rsidRDefault="007E2CEC" w:rsidP="007E2CEC">
      <w:pPr>
        <w:rPr>
          <w:rFonts w:ascii="Times New Roman" w:hAnsi="Times New Roman" w:cs="Times New Roman"/>
          <w:sz w:val="24"/>
          <w:szCs w:val="24"/>
        </w:rPr>
      </w:pPr>
    </w:p>
    <w:p w14:paraId="40BD5243" w14:textId="2C1D92F9" w:rsidR="007E2CEC" w:rsidRDefault="007E2CEC" w:rsidP="007E2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Session 5B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Reading Augustine I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430FC">
        <w:rPr>
          <w:rFonts w:ascii="Times New Roman" w:hAnsi="Times New Roman" w:cs="Times New Roman"/>
          <w:sz w:val="24"/>
          <w:szCs w:val="24"/>
        </w:rPr>
        <w:t>NDS2/222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A09A497" w14:textId="77777777" w:rsidR="007E2CEC" w:rsidRPr="00173A20" w:rsidRDefault="007E2CEC" w:rsidP="007E2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Chair: </w:t>
      </w:r>
      <w:r w:rsidRPr="006369CD">
        <w:rPr>
          <w:rFonts w:ascii="Times New Roman" w:hAnsi="Times New Roman" w:cs="Times New Roman"/>
          <w:sz w:val="24"/>
          <w:szCs w:val="24"/>
        </w:rPr>
        <w:t xml:space="preserve">Colten Cheuk-Yin </w:t>
      </w:r>
      <w:r w:rsidRPr="006369CD">
        <w:rPr>
          <w:rFonts w:ascii="Times New Roman" w:hAnsi="Times New Roman" w:cs="Times New Roman"/>
          <w:smallCaps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am</w:t>
      </w:r>
    </w:p>
    <w:p w14:paraId="1EFBFCF0" w14:textId="77777777" w:rsidR="007E2CEC" w:rsidRDefault="007E2CEC" w:rsidP="007E2CEC">
      <w:pPr>
        <w:rPr>
          <w:rFonts w:ascii="Times New Roman" w:hAnsi="Times New Roman" w:cs="Times New Roman"/>
          <w:sz w:val="24"/>
          <w:szCs w:val="24"/>
        </w:rPr>
      </w:pPr>
    </w:p>
    <w:p w14:paraId="442352FC" w14:textId="045D31AA" w:rsidR="007E2CEC" w:rsidRPr="006141EE" w:rsidRDefault="007E2CEC" w:rsidP="007E2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1100 – 1130 </w:t>
      </w:r>
    </w:p>
    <w:p w14:paraId="1A33788C" w14:textId="77777777" w:rsidR="007E2CEC" w:rsidRPr="006141EE" w:rsidRDefault="007E2CEC" w:rsidP="007E2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1130 – 1200 Jimmy </w:t>
      </w:r>
      <w:r w:rsidRPr="006141EE">
        <w:rPr>
          <w:rFonts w:ascii="Times New Roman" w:hAnsi="Times New Roman" w:cs="Times New Roman"/>
          <w:smallCaps/>
          <w:sz w:val="24"/>
          <w:szCs w:val="24"/>
        </w:rPr>
        <w:t>Chan</w:t>
      </w:r>
      <w:r>
        <w:rPr>
          <w:rFonts w:ascii="Times New Roman" w:hAnsi="Times New Roman" w:cs="Times New Roman"/>
          <w:sz w:val="24"/>
          <w:szCs w:val="24"/>
        </w:rPr>
        <w:t xml:space="preserve"> “All for ‘David’: Augustine’s Typological Reading of David in the Psalms and 2 Sameul 7 in </w:t>
      </w:r>
      <w:r>
        <w:rPr>
          <w:rFonts w:ascii="Times New Roman" w:hAnsi="Times New Roman" w:cs="Times New Roman"/>
          <w:i/>
          <w:iCs/>
          <w:sz w:val="24"/>
          <w:szCs w:val="24"/>
        </w:rPr>
        <w:t>City of God</w:t>
      </w:r>
      <w:r>
        <w:rPr>
          <w:rFonts w:ascii="Times New Roman" w:hAnsi="Times New Roman" w:cs="Times New Roman"/>
          <w:sz w:val="24"/>
          <w:szCs w:val="24"/>
        </w:rPr>
        <w:t xml:space="preserve"> XVIII”</w:t>
      </w:r>
    </w:p>
    <w:p w14:paraId="43A45505" w14:textId="77777777" w:rsidR="007E2CEC" w:rsidRDefault="007E2CEC" w:rsidP="007E2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1200 – 1230 Kazuhiko </w:t>
      </w:r>
      <w:proofErr w:type="spellStart"/>
      <w:r w:rsidRPr="006141EE">
        <w:rPr>
          <w:rFonts w:ascii="Times New Roman" w:hAnsi="Times New Roman" w:cs="Times New Roman"/>
          <w:smallCaps/>
          <w:sz w:val="24"/>
          <w:szCs w:val="24"/>
        </w:rPr>
        <w:t>Demura</w:t>
      </w:r>
      <w:proofErr w:type="spellEnd"/>
      <w:r w:rsidRPr="006141EE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“Augustine’s Anthropological Interpretation on St Paul’s Bodily Expressions”</w:t>
      </w:r>
    </w:p>
    <w:p w14:paraId="125E8992" w14:textId="77777777" w:rsidR="007E2CEC" w:rsidRDefault="007E2CEC" w:rsidP="007E2CEC">
      <w:pPr>
        <w:rPr>
          <w:rFonts w:ascii="Times New Roman" w:hAnsi="Times New Roman" w:cs="Times New Roman"/>
          <w:sz w:val="24"/>
          <w:szCs w:val="24"/>
        </w:rPr>
      </w:pPr>
    </w:p>
    <w:p w14:paraId="4FD056F7" w14:textId="3741858A" w:rsidR="007E2CEC" w:rsidRDefault="007E2CEC" w:rsidP="007E2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Session 5C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Reading Scriptural Controversies </w:t>
      </w:r>
      <w:r>
        <w:rPr>
          <w:rFonts w:ascii="Times New Roman" w:hAnsi="Times New Roman" w:cs="Times New Roman"/>
          <w:sz w:val="24"/>
          <w:szCs w:val="24"/>
        </w:rPr>
        <w:t>(</w:t>
      </w:r>
      <w:r w:rsidR="00825A0F">
        <w:rPr>
          <w:rFonts w:ascii="Times New Roman" w:hAnsi="Times New Roman" w:cs="Times New Roman"/>
          <w:sz w:val="24"/>
          <w:szCs w:val="24"/>
        </w:rPr>
        <w:t>NDS2/208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6A53307" w14:textId="77777777" w:rsidR="007E2CEC" w:rsidRDefault="007E2CEC" w:rsidP="007E2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Chair: Peter Steiger</w:t>
      </w:r>
    </w:p>
    <w:p w14:paraId="0AA3393C" w14:textId="77777777" w:rsidR="007E2CEC" w:rsidRDefault="007E2CEC" w:rsidP="007E2CEC">
      <w:pPr>
        <w:rPr>
          <w:rFonts w:ascii="Times New Roman" w:hAnsi="Times New Roman" w:cs="Times New Roman"/>
          <w:sz w:val="24"/>
          <w:szCs w:val="24"/>
        </w:rPr>
      </w:pPr>
    </w:p>
    <w:p w14:paraId="32D77449" w14:textId="77777777" w:rsidR="007E2CEC" w:rsidRPr="006141EE" w:rsidRDefault="007E2CEC" w:rsidP="007E2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1100 – 1130 Matthew R. </w:t>
      </w:r>
      <w:r w:rsidRPr="006D5A30">
        <w:rPr>
          <w:rFonts w:ascii="Times New Roman" w:hAnsi="Times New Roman" w:cs="Times New Roman"/>
          <w:smallCaps/>
          <w:sz w:val="24"/>
          <w:szCs w:val="24"/>
        </w:rPr>
        <w:t>Crawford</w:t>
      </w:r>
      <w:r>
        <w:rPr>
          <w:rFonts w:ascii="Times New Roman" w:hAnsi="Times New Roman" w:cs="Times New Roman"/>
          <w:sz w:val="24"/>
          <w:szCs w:val="24"/>
        </w:rPr>
        <w:t xml:space="preserve"> “Reconstructing Macedonian Scriptural Exegesis in Didymus (?),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Trinitate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14:paraId="0E94E4EC" w14:textId="77777777" w:rsidR="007E2CEC" w:rsidRPr="006141EE" w:rsidRDefault="007E2CEC" w:rsidP="007E2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1130 – 1200 Malcolm </w:t>
      </w:r>
      <w:r w:rsidRPr="006D5A30">
        <w:rPr>
          <w:rFonts w:ascii="Times New Roman" w:hAnsi="Times New Roman" w:cs="Times New Roman"/>
          <w:smallCaps/>
          <w:sz w:val="24"/>
          <w:szCs w:val="24"/>
        </w:rPr>
        <w:t xml:space="preserve">Choat </w:t>
      </w:r>
      <w:r>
        <w:rPr>
          <w:rFonts w:ascii="Times New Roman" w:hAnsi="Times New Roman" w:cs="Times New Roman"/>
          <w:sz w:val="24"/>
          <w:szCs w:val="24"/>
        </w:rPr>
        <w:t>“Constructing a Provenience for Fake Scripture: Constantine Simonides and his Biblical Papyri”</w:t>
      </w:r>
    </w:p>
    <w:p w14:paraId="011EE165" w14:textId="77777777" w:rsidR="007E2CEC" w:rsidRDefault="007E2CEC" w:rsidP="007E2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1200 – 1230 Naoki </w:t>
      </w:r>
      <w:r w:rsidRPr="006D5A30">
        <w:rPr>
          <w:rFonts w:ascii="Times New Roman" w:hAnsi="Times New Roman" w:cs="Times New Roman"/>
          <w:smallCaps/>
          <w:sz w:val="24"/>
          <w:szCs w:val="24"/>
        </w:rPr>
        <w:t>Kamimura</w:t>
      </w:r>
      <w:r>
        <w:rPr>
          <w:rFonts w:ascii="Times New Roman" w:hAnsi="Times New Roman" w:cs="Times New Roman"/>
          <w:sz w:val="24"/>
          <w:szCs w:val="24"/>
        </w:rPr>
        <w:t xml:space="preserve"> “Matthew 11:12 and the Exegesis of the Latin Patristic Tradition”</w:t>
      </w:r>
    </w:p>
    <w:p w14:paraId="18B980E3" w14:textId="77777777" w:rsidR="007E2CEC" w:rsidRDefault="007E2CEC" w:rsidP="007E2CEC">
      <w:pPr>
        <w:rPr>
          <w:rFonts w:ascii="Times New Roman" w:hAnsi="Times New Roman" w:cs="Times New Roman"/>
          <w:sz w:val="24"/>
          <w:szCs w:val="24"/>
        </w:rPr>
      </w:pPr>
    </w:p>
    <w:p w14:paraId="2D051F4F" w14:textId="77777777" w:rsidR="001C7D75" w:rsidRDefault="001C7D75" w:rsidP="007E2CEC">
      <w:pPr>
        <w:rPr>
          <w:rFonts w:ascii="Times New Roman" w:hAnsi="Times New Roman" w:cs="Times New Roman"/>
          <w:sz w:val="24"/>
          <w:szCs w:val="24"/>
        </w:rPr>
      </w:pPr>
    </w:p>
    <w:p w14:paraId="388EF3D7" w14:textId="77777777" w:rsidR="001C7D75" w:rsidRDefault="001C7D75" w:rsidP="001C7D75">
      <w:pPr>
        <w:rPr>
          <w:rFonts w:ascii="Times New Roman" w:hAnsi="Times New Roman" w:cs="Times New Roman"/>
          <w:sz w:val="24"/>
          <w:szCs w:val="24"/>
        </w:rPr>
      </w:pPr>
      <w:r w:rsidRPr="00611661">
        <w:rPr>
          <w:rFonts w:ascii="Times New Roman" w:hAnsi="Times New Roman" w:cs="Times New Roman"/>
          <w:sz w:val="24"/>
          <w:szCs w:val="24"/>
        </w:rPr>
        <w:t>FRIDAY, 26 September</w:t>
      </w:r>
      <w:r>
        <w:rPr>
          <w:rFonts w:ascii="Times New Roman" w:hAnsi="Times New Roman" w:cs="Times New Roman"/>
          <w:sz w:val="24"/>
          <w:szCs w:val="24"/>
        </w:rPr>
        <w:t xml:space="preserve"> cont.</w:t>
      </w:r>
    </w:p>
    <w:p w14:paraId="6A60C615" w14:textId="77777777" w:rsidR="001C7D75" w:rsidRPr="00611661" w:rsidRDefault="001C7D75" w:rsidP="001C7D75">
      <w:pPr>
        <w:rPr>
          <w:rFonts w:ascii="Times New Roman" w:hAnsi="Times New Roman" w:cs="Times New Roman"/>
          <w:sz w:val="24"/>
          <w:szCs w:val="24"/>
        </w:rPr>
      </w:pPr>
    </w:p>
    <w:p w14:paraId="1F9249DA" w14:textId="543C3FDE" w:rsidR="007E2CEC" w:rsidRDefault="007E2CEC" w:rsidP="002048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1230 – 1330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Lunch</w:t>
      </w:r>
      <w:r w:rsidR="002048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486F" w:rsidRPr="0020486F">
        <w:rPr>
          <w:rFonts w:ascii="Times New Roman" w:hAnsi="Times New Roman" w:cs="Times New Roman"/>
          <w:sz w:val="24"/>
          <w:szCs w:val="24"/>
        </w:rPr>
        <w:t>(NDS2/104 St Benedict’s Hall)</w:t>
      </w:r>
    </w:p>
    <w:p w14:paraId="4A27F6D1" w14:textId="587C083D" w:rsidR="007E2CEC" w:rsidRDefault="007E2CEC" w:rsidP="007E2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1330 – 1700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Cultural Excursion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42B69">
        <w:rPr>
          <w:rFonts w:ascii="Times New Roman" w:hAnsi="Times New Roman" w:cs="Times New Roman"/>
          <w:sz w:val="24"/>
          <w:szCs w:val="24"/>
        </w:rPr>
        <w:t>Sydney Harbour</w:t>
      </w:r>
      <w:r w:rsidR="00822F36">
        <w:rPr>
          <w:rFonts w:ascii="Times New Roman" w:hAnsi="Times New Roman" w:cs="Times New Roman"/>
          <w:sz w:val="24"/>
          <w:szCs w:val="24"/>
        </w:rPr>
        <w:t xml:space="preserve"> and surrounds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A347E1C" w14:textId="7F6F9781" w:rsidR="007E2CEC" w:rsidRDefault="007E2CEC" w:rsidP="00B21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018F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00 </w:t>
      </w:r>
      <w:r w:rsidR="000018F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Conference Dinner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5CD5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="00B21023" w:rsidRPr="00B21023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The Squires Landing</w:t>
        </w:r>
      </w:hyperlink>
      <w:r w:rsidR="00B21023" w:rsidRPr="00B21023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B21023" w:rsidRPr="00B21023">
          <w:rPr>
            <w:rStyle w:val="Hyperlink"/>
            <w:rFonts w:ascii="Times New Roman" w:hAnsi="Times New Roman" w:cs="Times New Roman"/>
            <w:sz w:val="24"/>
            <w:szCs w:val="24"/>
          </w:rPr>
          <w:t>Circular Qua</w:t>
        </w:r>
        <w:r w:rsidR="00A52699">
          <w:rPr>
            <w:rStyle w:val="Hyperlink"/>
            <w:rFonts w:ascii="Times New Roman" w:hAnsi="Times New Roman" w:cs="Times New Roman"/>
            <w:sz w:val="24"/>
            <w:szCs w:val="24"/>
          </w:rPr>
          <w:t>y W</w:t>
        </w:r>
      </w:hyperlink>
      <w:r w:rsidR="00755CD5">
        <w:rPr>
          <w:rFonts w:ascii="Times New Roman" w:hAnsi="Times New Roman" w:cs="Times New Roman"/>
          <w:sz w:val="24"/>
          <w:szCs w:val="24"/>
        </w:rPr>
        <w:t>)</w:t>
      </w:r>
    </w:p>
    <w:p w14:paraId="4AD6F9F3" w14:textId="77777777" w:rsidR="007E2CEC" w:rsidRDefault="007E2CEC" w:rsidP="007E2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43FA9D5" w14:textId="77777777" w:rsidR="007E2CEC" w:rsidRDefault="007E2CEC" w:rsidP="007E2CEC">
      <w:pPr>
        <w:rPr>
          <w:rFonts w:ascii="Times New Roman" w:hAnsi="Times New Roman" w:cs="Times New Roman"/>
          <w:sz w:val="24"/>
          <w:szCs w:val="24"/>
        </w:rPr>
      </w:pPr>
      <w:bookmarkStart w:id="2" w:name="_Hlk206580214"/>
      <w:r>
        <w:rPr>
          <w:rFonts w:ascii="Times New Roman" w:hAnsi="Times New Roman" w:cs="Times New Roman"/>
          <w:sz w:val="24"/>
          <w:szCs w:val="24"/>
        </w:rPr>
        <w:t>SATURDAY, 27 September</w:t>
      </w:r>
    </w:p>
    <w:bookmarkEnd w:id="2"/>
    <w:p w14:paraId="09631FF5" w14:textId="77777777" w:rsidR="007E2CEC" w:rsidRDefault="007E2CEC" w:rsidP="007E2CEC">
      <w:pPr>
        <w:rPr>
          <w:rFonts w:ascii="Times New Roman" w:hAnsi="Times New Roman" w:cs="Times New Roman"/>
          <w:sz w:val="24"/>
          <w:szCs w:val="24"/>
        </w:rPr>
      </w:pPr>
    </w:p>
    <w:p w14:paraId="3ACDA9BC" w14:textId="77777777" w:rsidR="007E2CEC" w:rsidRDefault="007E2CEC" w:rsidP="007E2CE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0930 – 1030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Parallel Session 6</w:t>
      </w:r>
    </w:p>
    <w:p w14:paraId="7EF55FD1" w14:textId="3211CC2E" w:rsidR="007E2CEC" w:rsidRDefault="007E2CEC" w:rsidP="007E2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Session 6A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Reading Chrysostom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30FC">
        <w:rPr>
          <w:rFonts w:ascii="Times New Roman" w:hAnsi="Times New Roman" w:cs="Times New Roman"/>
          <w:sz w:val="24"/>
          <w:szCs w:val="24"/>
        </w:rPr>
        <w:t>(NDS2/221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669E2EB" w14:textId="77777777" w:rsidR="007E2CEC" w:rsidRDefault="007E2CEC" w:rsidP="007E2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Chair: Wendy Mayer</w:t>
      </w:r>
    </w:p>
    <w:p w14:paraId="47330CF0" w14:textId="77777777" w:rsidR="007E2CEC" w:rsidRDefault="007E2CEC" w:rsidP="007E2CEC">
      <w:pPr>
        <w:rPr>
          <w:rFonts w:ascii="Times New Roman" w:hAnsi="Times New Roman" w:cs="Times New Roman"/>
          <w:sz w:val="24"/>
          <w:szCs w:val="24"/>
        </w:rPr>
      </w:pPr>
    </w:p>
    <w:p w14:paraId="0C843C8A" w14:textId="77777777" w:rsidR="007E2CEC" w:rsidRDefault="007E2CEC" w:rsidP="007E2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0930 – 1000 Shinichi </w:t>
      </w:r>
      <w:r w:rsidRPr="00FE59C7">
        <w:rPr>
          <w:rFonts w:ascii="Times New Roman" w:hAnsi="Times New Roman" w:cs="Times New Roman"/>
          <w:smallCaps/>
          <w:sz w:val="24"/>
          <w:szCs w:val="24"/>
        </w:rPr>
        <w:t>Muto</w:t>
      </w:r>
      <w:r>
        <w:rPr>
          <w:rFonts w:ascii="Times New Roman" w:hAnsi="Times New Roman" w:cs="Times New Roman"/>
          <w:sz w:val="24"/>
          <w:szCs w:val="24"/>
        </w:rPr>
        <w:t xml:space="preserve"> “The Use of Biblical Exegeses for Comparison between Ephrem the Syrian and John Chrysostom”</w:t>
      </w:r>
    </w:p>
    <w:p w14:paraId="48133C72" w14:textId="77777777" w:rsidR="007E2CEC" w:rsidRDefault="007E2CEC" w:rsidP="007E2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1000 – 1030 </w:t>
      </w:r>
      <w:proofErr w:type="spellStart"/>
      <w:r>
        <w:rPr>
          <w:rFonts w:ascii="Times New Roman" w:hAnsi="Times New Roman" w:cs="Times New Roman"/>
          <w:sz w:val="24"/>
          <w:szCs w:val="24"/>
        </w:rPr>
        <w:t>Junghun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59C7">
        <w:rPr>
          <w:rFonts w:ascii="Times New Roman" w:hAnsi="Times New Roman" w:cs="Times New Roman"/>
          <w:smallCaps/>
          <w:sz w:val="24"/>
          <w:szCs w:val="24"/>
        </w:rPr>
        <w:t>Bae</w:t>
      </w:r>
      <w:r>
        <w:rPr>
          <w:rFonts w:ascii="Times New Roman" w:hAnsi="Times New Roman" w:cs="Times New Roman"/>
          <w:sz w:val="24"/>
          <w:szCs w:val="24"/>
        </w:rPr>
        <w:t xml:space="preserve"> “Greater than Virginity: John Chrysostom’s Interpretation of Matthew 25:1-13”</w:t>
      </w:r>
    </w:p>
    <w:p w14:paraId="2502B1BD" w14:textId="77777777" w:rsidR="007E2CEC" w:rsidRDefault="007E2CEC" w:rsidP="007E2CEC">
      <w:pPr>
        <w:rPr>
          <w:rFonts w:ascii="Times New Roman" w:hAnsi="Times New Roman" w:cs="Times New Roman"/>
          <w:sz w:val="24"/>
          <w:szCs w:val="24"/>
        </w:rPr>
      </w:pPr>
    </w:p>
    <w:p w14:paraId="73696EB5" w14:textId="6601344A" w:rsidR="007E2CEC" w:rsidRDefault="007E2CEC" w:rsidP="007E2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Session 6B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Reading Origen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30FC">
        <w:rPr>
          <w:rFonts w:ascii="Times New Roman" w:hAnsi="Times New Roman" w:cs="Times New Roman"/>
          <w:sz w:val="24"/>
          <w:szCs w:val="24"/>
        </w:rPr>
        <w:t>(NDS2/222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EC907CC" w14:textId="77777777" w:rsidR="007E2CEC" w:rsidRPr="003C63CB" w:rsidRDefault="007E2CEC" w:rsidP="007E2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Chair: Kyosuke </w:t>
      </w:r>
      <w:r w:rsidRPr="00CD0F92">
        <w:rPr>
          <w:rFonts w:ascii="Times New Roman" w:hAnsi="Times New Roman" w:cs="Times New Roman"/>
          <w:smallCaps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unada</w:t>
      </w:r>
    </w:p>
    <w:p w14:paraId="713CE244" w14:textId="77777777" w:rsidR="007E2CEC" w:rsidRDefault="007E2CEC" w:rsidP="007E2CEC">
      <w:pPr>
        <w:rPr>
          <w:rFonts w:ascii="Times New Roman" w:hAnsi="Times New Roman" w:cs="Times New Roman"/>
          <w:sz w:val="24"/>
          <w:szCs w:val="24"/>
        </w:rPr>
      </w:pPr>
    </w:p>
    <w:p w14:paraId="47C13DA5" w14:textId="77777777" w:rsidR="007E2CEC" w:rsidRDefault="007E2CEC" w:rsidP="007E2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E59C7">
        <w:rPr>
          <w:rFonts w:ascii="Times New Roman" w:hAnsi="Times New Roman" w:cs="Times New Roman"/>
          <w:sz w:val="24"/>
          <w:szCs w:val="24"/>
        </w:rPr>
        <w:t xml:space="preserve">0930 – 1000 Yip Mei </w:t>
      </w:r>
      <w:r w:rsidRPr="008116CE">
        <w:rPr>
          <w:rFonts w:ascii="Times New Roman" w:hAnsi="Times New Roman" w:cs="Times New Roman"/>
          <w:smallCaps/>
          <w:sz w:val="24"/>
          <w:szCs w:val="24"/>
        </w:rPr>
        <w:t>Loh</w:t>
      </w:r>
      <w:r w:rsidRPr="00FE59C7">
        <w:rPr>
          <w:rFonts w:ascii="Times New Roman" w:hAnsi="Times New Roman" w:cs="Times New Roman"/>
          <w:sz w:val="24"/>
          <w:szCs w:val="24"/>
        </w:rPr>
        <w:t xml:space="preserve"> “Origen: The Chr</w:t>
      </w:r>
      <w:r>
        <w:rPr>
          <w:rFonts w:ascii="Times New Roman" w:hAnsi="Times New Roman" w:cs="Times New Roman"/>
          <w:sz w:val="24"/>
          <w:szCs w:val="24"/>
        </w:rPr>
        <w:t>istian or the Pagan?”</w:t>
      </w:r>
    </w:p>
    <w:p w14:paraId="5B66AEFE" w14:textId="77777777" w:rsidR="007E2CEC" w:rsidRPr="001B30FC" w:rsidRDefault="007E2CEC" w:rsidP="007E2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B30FC">
        <w:rPr>
          <w:rFonts w:ascii="Times New Roman" w:hAnsi="Times New Roman" w:cs="Times New Roman"/>
          <w:sz w:val="24"/>
          <w:szCs w:val="24"/>
        </w:rPr>
        <w:t xml:space="preserve">1000 – 1030 Georges </w:t>
      </w:r>
      <w:r w:rsidRPr="009C1D78">
        <w:rPr>
          <w:rFonts w:ascii="Times New Roman" w:hAnsi="Times New Roman" w:cs="Times New Roman"/>
          <w:smallCaps/>
          <w:sz w:val="24"/>
          <w:szCs w:val="24"/>
        </w:rPr>
        <w:t>El Hage</w:t>
      </w:r>
      <w:r w:rsidRPr="001B30FC">
        <w:rPr>
          <w:rFonts w:ascii="Times New Roman" w:hAnsi="Times New Roman" w:cs="Times New Roman"/>
          <w:sz w:val="24"/>
          <w:szCs w:val="24"/>
        </w:rPr>
        <w:t xml:space="preserve"> “Origen and Viol</w:t>
      </w:r>
      <w:r>
        <w:rPr>
          <w:rFonts w:ascii="Times New Roman" w:hAnsi="Times New Roman" w:cs="Times New Roman"/>
          <w:sz w:val="24"/>
          <w:szCs w:val="24"/>
        </w:rPr>
        <w:t>ence in the Bible”</w:t>
      </w:r>
    </w:p>
    <w:p w14:paraId="0D542E21" w14:textId="77777777" w:rsidR="007E2CEC" w:rsidRDefault="007E2CEC" w:rsidP="007E2CEC">
      <w:pPr>
        <w:rPr>
          <w:rFonts w:ascii="Times New Roman" w:hAnsi="Times New Roman" w:cs="Times New Roman"/>
          <w:sz w:val="24"/>
          <w:szCs w:val="24"/>
        </w:rPr>
      </w:pPr>
    </w:p>
    <w:p w14:paraId="717A5205" w14:textId="3BF5CBA6" w:rsidR="007E2CEC" w:rsidRDefault="007E2CEC" w:rsidP="007E2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Session 6C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Reading Figures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25A0F">
        <w:rPr>
          <w:rFonts w:ascii="Times New Roman" w:hAnsi="Times New Roman" w:cs="Times New Roman"/>
          <w:sz w:val="24"/>
          <w:szCs w:val="24"/>
        </w:rPr>
        <w:t>NDS2/208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CA98632" w14:textId="77777777" w:rsidR="007E2CEC" w:rsidRDefault="007E2CEC" w:rsidP="007E2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Chair: Malcolm Choat</w:t>
      </w:r>
    </w:p>
    <w:p w14:paraId="0E8E1A16" w14:textId="77777777" w:rsidR="007E2CEC" w:rsidRDefault="007E2CEC" w:rsidP="007E2CEC">
      <w:pPr>
        <w:rPr>
          <w:rFonts w:ascii="Times New Roman" w:hAnsi="Times New Roman" w:cs="Times New Roman"/>
          <w:sz w:val="24"/>
          <w:szCs w:val="24"/>
        </w:rPr>
      </w:pPr>
    </w:p>
    <w:p w14:paraId="7C8B8373" w14:textId="494CB1F7" w:rsidR="007E2CEC" w:rsidRDefault="007E2CEC" w:rsidP="007E2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0930 – 1000 </w:t>
      </w:r>
      <w:r w:rsidR="00121FB4">
        <w:rPr>
          <w:rFonts w:ascii="Times New Roman" w:hAnsi="Times New Roman" w:cs="Times New Roman"/>
          <w:sz w:val="24"/>
          <w:szCs w:val="24"/>
        </w:rPr>
        <w:t xml:space="preserve">Alexis </w:t>
      </w:r>
      <w:r w:rsidR="00121FB4" w:rsidRPr="003C3573">
        <w:rPr>
          <w:rFonts w:ascii="Times New Roman" w:hAnsi="Times New Roman" w:cs="Times New Roman"/>
          <w:smallCaps/>
          <w:sz w:val="24"/>
          <w:szCs w:val="24"/>
        </w:rPr>
        <w:t>Balmont</w:t>
      </w:r>
      <w:r w:rsidR="00121FB4">
        <w:rPr>
          <w:rFonts w:ascii="Times New Roman" w:hAnsi="Times New Roman" w:cs="Times New Roman"/>
          <w:sz w:val="24"/>
          <w:szCs w:val="24"/>
        </w:rPr>
        <w:t xml:space="preserve"> “Lost in Translation?: Religious Terms in Chinese Christianity”</w:t>
      </w:r>
    </w:p>
    <w:p w14:paraId="0F3EBB3B" w14:textId="0B1AEE61" w:rsidR="007E2CEC" w:rsidRDefault="007E2CEC" w:rsidP="007E2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7C9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="001F7C9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 – 10</w:t>
      </w:r>
      <w:r w:rsidR="001F7C9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0 Hind Salah El-Din Somida </w:t>
      </w:r>
      <w:r w:rsidRPr="00612CAB">
        <w:rPr>
          <w:rFonts w:ascii="Times New Roman" w:hAnsi="Times New Roman" w:cs="Times New Roman"/>
          <w:smallCaps/>
          <w:sz w:val="24"/>
          <w:szCs w:val="24"/>
        </w:rPr>
        <w:t>Awad</w:t>
      </w:r>
      <w:r>
        <w:rPr>
          <w:rFonts w:ascii="Times New Roman" w:hAnsi="Times New Roman" w:cs="Times New Roman"/>
          <w:sz w:val="24"/>
          <w:szCs w:val="24"/>
        </w:rPr>
        <w:t xml:space="preserve"> “The Iconography of the Virgin Mary in the Chapel of Peace: A Deciphering Study of the Theme”</w:t>
      </w:r>
    </w:p>
    <w:p w14:paraId="74A18200" w14:textId="77777777" w:rsidR="007E2CEC" w:rsidRPr="001B30FC" w:rsidRDefault="007E2CEC" w:rsidP="007E2CEC">
      <w:pPr>
        <w:rPr>
          <w:rFonts w:ascii="Times New Roman" w:hAnsi="Times New Roman" w:cs="Times New Roman"/>
          <w:sz w:val="24"/>
          <w:szCs w:val="24"/>
        </w:rPr>
      </w:pPr>
    </w:p>
    <w:p w14:paraId="73052359" w14:textId="4E3BB83C" w:rsidR="007E2CEC" w:rsidRDefault="007E2CEC" w:rsidP="007E2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1030 – 1100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Break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430FC">
        <w:rPr>
          <w:rFonts w:ascii="Times New Roman" w:hAnsi="Times New Roman" w:cs="Times New Roman"/>
          <w:sz w:val="24"/>
          <w:szCs w:val="24"/>
        </w:rPr>
        <w:t>NDS2/104 St Benedict’s Hall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85652CB" w14:textId="77777777" w:rsidR="000C077F" w:rsidRDefault="000C0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4224253" w14:textId="5D21A490" w:rsidR="000C077F" w:rsidRDefault="000C077F" w:rsidP="000C077F">
      <w:pPr>
        <w:rPr>
          <w:rFonts w:ascii="Times New Roman" w:hAnsi="Times New Roman" w:cs="Times New Roman"/>
          <w:sz w:val="24"/>
          <w:szCs w:val="24"/>
        </w:rPr>
      </w:pPr>
      <w:r w:rsidRPr="000C077F">
        <w:rPr>
          <w:rFonts w:ascii="Times New Roman" w:hAnsi="Times New Roman" w:cs="Times New Roman"/>
          <w:sz w:val="24"/>
          <w:szCs w:val="24"/>
        </w:rPr>
        <w:t>SATURDAY, 27 September</w:t>
      </w:r>
      <w:r>
        <w:rPr>
          <w:rFonts w:ascii="Times New Roman" w:hAnsi="Times New Roman" w:cs="Times New Roman"/>
          <w:sz w:val="24"/>
          <w:szCs w:val="24"/>
        </w:rPr>
        <w:t xml:space="preserve"> cont.</w:t>
      </w:r>
    </w:p>
    <w:p w14:paraId="064D3417" w14:textId="77777777" w:rsidR="001C7D75" w:rsidRPr="000C077F" w:rsidRDefault="001C7D75" w:rsidP="000C077F">
      <w:pPr>
        <w:rPr>
          <w:rFonts w:ascii="Times New Roman" w:hAnsi="Times New Roman" w:cs="Times New Roman"/>
          <w:sz w:val="24"/>
          <w:szCs w:val="24"/>
        </w:rPr>
      </w:pPr>
    </w:p>
    <w:p w14:paraId="2729F629" w14:textId="52B32B02" w:rsidR="007E2CEC" w:rsidRDefault="007E2CEC" w:rsidP="007E2CE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1100 – 1230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Parallel Session 7</w:t>
      </w:r>
    </w:p>
    <w:p w14:paraId="0FD53ADF" w14:textId="5296835E" w:rsidR="007E2CEC" w:rsidRDefault="007E2CEC" w:rsidP="007E2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Session 7A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Reading Augustine II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430FC">
        <w:rPr>
          <w:rFonts w:ascii="Times New Roman" w:hAnsi="Times New Roman" w:cs="Times New Roman"/>
          <w:sz w:val="24"/>
          <w:szCs w:val="24"/>
        </w:rPr>
        <w:t>NDS2/221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240246E" w14:textId="77777777" w:rsidR="007E2CEC" w:rsidRDefault="007E2CEC" w:rsidP="007E2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Chair: Kazuhiko </w:t>
      </w:r>
      <w:proofErr w:type="spellStart"/>
      <w:r>
        <w:rPr>
          <w:rFonts w:ascii="Times New Roman" w:hAnsi="Times New Roman" w:cs="Times New Roman"/>
          <w:sz w:val="24"/>
          <w:szCs w:val="24"/>
        </w:rPr>
        <w:t>Demura</w:t>
      </w:r>
      <w:proofErr w:type="spellEnd"/>
    </w:p>
    <w:p w14:paraId="42014FA0" w14:textId="3BDEBD1B" w:rsidR="007E2CEC" w:rsidRPr="009C2748" w:rsidRDefault="007E2CEC" w:rsidP="000D2DA7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1100 – 1130 James </w:t>
      </w:r>
      <w:r w:rsidRPr="00B842AD">
        <w:rPr>
          <w:rFonts w:ascii="Times New Roman" w:hAnsi="Times New Roman" w:cs="Times New Roman"/>
          <w:smallCaps/>
          <w:sz w:val="24"/>
          <w:szCs w:val="24"/>
        </w:rPr>
        <w:t>Pietsch</w:t>
      </w:r>
      <w:r>
        <w:rPr>
          <w:rFonts w:ascii="Times New Roman" w:hAnsi="Times New Roman" w:cs="Times New Roman"/>
          <w:sz w:val="24"/>
          <w:szCs w:val="24"/>
        </w:rPr>
        <w:t xml:space="preserve"> “Worldly Wisdom and the Wisdom of the Word: Augustine’s Hermeneutic in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doctrina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Christiana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7587C79" w14:textId="77777777" w:rsidR="007E2CEC" w:rsidRDefault="007E2CEC" w:rsidP="007E2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1130 – 1200 Katherine </w:t>
      </w:r>
      <w:r w:rsidRPr="00B842AD">
        <w:rPr>
          <w:rFonts w:ascii="Times New Roman" w:hAnsi="Times New Roman" w:cs="Times New Roman"/>
          <w:smallCaps/>
          <w:sz w:val="24"/>
          <w:szCs w:val="24"/>
        </w:rPr>
        <w:t>Chambers</w:t>
      </w:r>
      <w:r>
        <w:rPr>
          <w:rFonts w:ascii="Times New Roman" w:hAnsi="Times New Roman" w:cs="Times New Roman"/>
          <w:sz w:val="24"/>
          <w:szCs w:val="24"/>
        </w:rPr>
        <w:t xml:space="preserve"> “Converting to Christianity in Late Antiquity? What we can Learn from Augustine of Hippo”</w:t>
      </w:r>
    </w:p>
    <w:p w14:paraId="28AC1582" w14:textId="77777777" w:rsidR="007E2CEC" w:rsidRPr="006369CD" w:rsidRDefault="007E2CEC" w:rsidP="007E2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369CD">
        <w:rPr>
          <w:rFonts w:ascii="Times New Roman" w:hAnsi="Times New Roman" w:cs="Times New Roman"/>
          <w:sz w:val="24"/>
          <w:szCs w:val="24"/>
        </w:rPr>
        <w:t xml:space="preserve">1200 – 1230 Colten Cheuk-Yin </w:t>
      </w:r>
      <w:r w:rsidRPr="006369CD">
        <w:rPr>
          <w:rFonts w:ascii="Times New Roman" w:hAnsi="Times New Roman" w:cs="Times New Roman"/>
          <w:smallCaps/>
          <w:sz w:val="24"/>
          <w:szCs w:val="24"/>
        </w:rPr>
        <w:t>Yam</w:t>
      </w:r>
      <w:r w:rsidRPr="006369CD">
        <w:rPr>
          <w:rFonts w:ascii="Times New Roman" w:hAnsi="Times New Roman" w:cs="Times New Roman"/>
          <w:sz w:val="24"/>
          <w:szCs w:val="24"/>
        </w:rPr>
        <w:t xml:space="preserve"> “Augustine a</w:t>
      </w:r>
      <w:r>
        <w:rPr>
          <w:rFonts w:ascii="Times New Roman" w:hAnsi="Times New Roman" w:cs="Times New Roman"/>
          <w:sz w:val="24"/>
          <w:szCs w:val="24"/>
        </w:rPr>
        <w:t>nd Julian on Animal Concupiscence”</w:t>
      </w:r>
    </w:p>
    <w:p w14:paraId="6CC1F71D" w14:textId="77777777" w:rsidR="007E2CEC" w:rsidRPr="006369CD" w:rsidRDefault="007E2CEC" w:rsidP="007E2CEC">
      <w:pPr>
        <w:rPr>
          <w:rFonts w:ascii="Times New Roman" w:hAnsi="Times New Roman" w:cs="Times New Roman"/>
          <w:sz w:val="24"/>
          <w:szCs w:val="24"/>
        </w:rPr>
      </w:pPr>
    </w:p>
    <w:p w14:paraId="6831FA09" w14:textId="098208FD" w:rsidR="007E2CEC" w:rsidRDefault="007E2CEC" w:rsidP="007E2CEC">
      <w:pPr>
        <w:rPr>
          <w:rFonts w:ascii="Times New Roman" w:hAnsi="Times New Roman" w:cs="Times New Roman"/>
          <w:sz w:val="24"/>
          <w:szCs w:val="24"/>
        </w:rPr>
      </w:pPr>
      <w:r w:rsidRPr="006369C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Session 7B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Reading Hermeneutics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430FC">
        <w:rPr>
          <w:rFonts w:ascii="Times New Roman" w:hAnsi="Times New Roman" w:cs="Times New Roman"/>
          <w:sz w:val="24"/>
          <w:szCs w:val="24"/>
        </w:rPr>
        <w:t>NDS2/222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05217B0" w14:textId="77777777" w:rsidR="007E2CEC" w:rsidRDefault="007E2CEC" w:rsidP="007E2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Chair: Mark Baddeley</w:t>
      </w:r>
    </w:p>
    <w:p w14:paraId="341AD0BE" w14:textId="77777777" w:rsidR="007E2CEC" w:rsidRDefault="007E2CEC" w:rsidP="007E2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1100 – 1130 Mario </w:t>
      </w:r>
      <w:proofErr w:type="spellStart"/>
      <w:r w:rsidRPr="003C3573">
        <w:rPr>
          <w:rFonts w:ascii="Times New Roman" w:hAnsi="Times New Roman" w:cs="Times New Roman"/>
          <w:smallCaps/>
          <w:sz w:val="24"/>
          <w:szCs w:val="24"/>
        </w:rPr>
        <w:t>Baghos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“Returning to the ‘Jesus of History’ and the ‘Christ of Faith’: A Scriptural and Patristic Analysis”</w:t>
      </w:r>
    </w:p>
    <w:p w14:paraId="00A96213" w14:textId="47A2F838" w:rsidR="007E2CEC" w:rsidRDefault="007E2CEC" w:rsidP="007E2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1130 – 1200 Vassilis </w:t>
      </w:r>
      <w:proofErr w:type="spellStart"/>
      <w:r w:rsidRPr="003C3573">
        <w:rPr>
          <w:rFonts w:ascii="Times New Roman" w:hAnsi="Times New Roman" w:cs="Times New Roman"/>
          <w:smallCaps/>
          <w:sz w:val="24"/>
          <w:szCs w:val="24"/>
        </w:rPr>
        <w:t>Adrahtas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“Biblical Allegorical Hermeneutics as Historical (Self)-Consciousness”</w:t>
      </w:r>
    </w:p>
    <w:p w14:paraId="45E41702" w14:textId="3A101F8E" w:rsidR="00B85AC4" w:rsidRDefault="00B85AC4" w:rsidP="007E2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1200 – 1230 </w:t>
      </w:r>
      <w:r w:rsidR="001C7D75">
        <w:rPr>
          <w:rFonts w:ascii="Times New Roman" w:hAnsi="Times New Roman" w:cs="Times New Roman"/>
          <w:sz w:val="24"/>
          <w:szCs w:val="24"/>
        </w:rPr>
        <w:t xml:space="preserve">Daniel </w:t>
      </w:r>
      <w:r w:rsidR="001C7D75" w:rsidRPr="00377478">
        <w:rPr>
          <w:rFonts w:ascii="Times New Roman" w:hAnsi="Times New Roman" w:cs="Times New Roman"/>
          <w:smallCaps/>
          <w:sz w:val="24"/>
          <w:szCs w:val="24"/>
        </w:rPr>
        <w:t>An</w:t>
      </w:r>
      <w:r w:rsidR="001C7D75">
        <w:rPr>
          <w:rFonts w:ascii="Times New Roman" w:hAnsi="Times New Roman" w:cs="Times New Roman"/>
          <w:sz w:val="24"/>
          <w:szCs w:val="24"/>
        </w:rPr>
        <w:t xml:space="preserve"> “The Grace of God or the Pity of God? Reading the Psalms in Late Antiquity”</w:t>
      </w:r>
    </w:p>
    <w:p w14:paraId="7D2410B8" w14:textId="77777777" w:rsidR="007E2CEC" w:rsidRDefault="007E2CEC" w:rsidP="007E2CEC">
      <w:pPr>
        <w:rPr>
          <w:rFonts w:ascii="Times New Roman" w:hAnsi="Times New Roman" w:cs="Times New Roman"/>
          <w:sz w:val="24"/>
          <w:szCs w:val="24"/>
        </w:rPr>
      </w:pPr>
    </w:p>
    <w:p w14:paraId="6BA26E49" w14:textId="64F95BE8" w:rsidR="007E2CEC" w:rsidRDefault="007E2CEC" w:rsidP="007E2CEC">
      <w:pPr>
        <w:rPr>
          <w:rFonts w:ascii="Times New Roman" w:hAnsi="Times New Roman" w:cs="Times New Roman"/>
          <w:sz w:val="24"/>
          <w:szCs w:val="24"/>
        </w:rPr>
      </w:pPr>
      <w:r w:rsidRPr="006369C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Session 7C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Reading the Cappadocians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10C">
        <w:rPr>
          <w:rFonts w:ascii="Times New Roman" w:hAnsi="Times New Roman" w:cs="Times New Roman"/>
          <w:b/>
          <w:bCs/>
          <w:sz w:val="24"/>
          <w:szCs w:val="24"/>
        </w:rPr>
        <w:t xml:space="preserve">and </w:t>
      </w:r>
      <w:proofErr w:type="spellStart"/>
      <w:r w:rsidRPr="005A210C">
        <w:rPr>
          <w:rFonts w:ascii="Times New Roman" w:hAnsi="Times New Roman" w:cs="Times New Roman"/>
          <w:b/>
          <w:bCs/>
          <w:sz w:val="24"/>
          <w:szCs w:val="24"/>
        </w:rPr>
        <w:t>Cilicians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25A0F">
        <w:rPr>
          <w:rFonts w:ascii="Times New Roman" w:hAnsi="Times New Roman" w:cs="Times New Roman"/>
          <w:sz w:val="24"/>
          <w:szCs w:val="24"/>
        </w:rPr>
        <w:t>NDS2/208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16DCD3F" w14:textId="77777777" w:rsidR="007E2CEC" w:rsidRDefault="007E2CEC" w:rsidP="007E2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Chair: Yip Mei Loh</w:t>
      </w:r>
    </w:p>
    <w:p w14:paraId="33FA862D" w14:textId="77777777" w:rsidR="007E2CEC" w:rsidRPr="00FC017C" w:rsidRDefault="007E2CEC" w:rsidP="007E2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1100 – 1130 Amy J. </w:t>
      </w:r>
      <w:r w:rsidRPr="00CD0F92">
        <w:rPr>
          <w:rFonts w:ascii="Times New Roman" w:hAnsi="Times New Roman" w:cs="Times New Roman"/>
          <w:smallCaps/>
          <w:sz w:val="24"/>
          <w:szCs w:val="24"/>
        </w:rPr>
        <w:t>Erickson</w:t>
      </w:r>
      <w:r>
        <w:rPr>
          <w:rFonts w:ascii="Times New Roman" w:hAnsi="Times New Roman" w:cs="Times New Roman"/>
          <w:sz w:val="24"/>
          <w:szCs w:val="24"/>
        </w:rPr>
        <w:t xml:space="preserve"> “Law as Gospel in Gregory of Nyssa’s </w:t>
      </w:r>
      <w:r>
        <w:rPr>
          <w:rFonts w:ascii="Times New Roman" w:hAnsi="Times New Roman" w:cs="Times New Roman"/>
          <w:i/>
          <w:iCs/>
          <w:sz w:val="24"/>
          <w:szCs w:val="24"/>
        </w:rPr>
        <w:t>Life of Moses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2CFA2A51" w14:textId="77777777" w:rsidR="007E2CEC" w:rsidRDefault="007E2CEC" w:rsidP="007E2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1130 – 1200 Vicki </w:t>
      </w:r>
      <w:r w:rsidRPr="00CD0F92">
        <w:rPr>
          <w:rFonts w:ascii="Times New Roman" w:hAnsi="Times New Roman" w:cs="Times New Roman"/>
          <w:smallCaps/>
          <w:sz w:val="24"/>
          <w:szCs w:val="24"/>
        </w:rPr>
        <w:t>Petrakis</w:t>
      </w:r>
      <w:r>
        <w:rPr>
          <w:rFonts w:ascii="Times New Roman" w:hAnsi="Times New Roman" w:cs="Times New Roman"/>
          <w:sz w:val="24"/>
          <w:szCs w:val="24"/>
        </w:rPr>
        <w:t xml:space="preserve"> “The Hermeneutics of Spiritual Growth in Gregory Nazianzen: The Scriptural Word and its </w:t>
      </w:r>
      <w:proofErr w:type="spellStart"/>
      <w:r>
        <w:rPr>
          <w:rFonts w:ascii="Times New Roman" w:hAnsi="Times New Roman" w:cs="Times New Roman"/>
          <w:sz w:val="24"/>
          <w:szCs w:val="24"/>
        </w:rPr>
        <w:t>Enfleshment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14:paraId="14362139" w14:textId="77777777" w:rsidR="007E2CEC" w:rsidRDefault="007E2CEC" w:rsidP="007E2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1200 – 1230 Kyosuke </w:t>
      </w:r>
      <w:r w:rsidRPr="00CD0F92">
        <w:rPr>
          <w:rFonts w:ascii="Times New Roman" w:hAnsi="Times New Roman" w:cs="Times New Roman"/>
          <w:smallCaps/>
          <w:sz w:val="24"/>
          <w:szCs w:val="24"/>
        </w:rPr>
        <w:t>Sunada</w:t>
      </w:r>
      <w:r>
        <w:rPr>
          <w:rFonts w:ascii="Times New Roman" w:hAnsi="Times New Roman" w:cs="Times New Roman"/>
          <w:sz w:val="24"/>
          <w:szCs w:val="24"/>
        </w:rPr>
        <w:t xml:space="preserve"> “Theodore’s Exegesis in Meletian Context”</w:t>
      </w:r>
    </w:p>
    <w:p w14:paraId="7BA5393B" w14:textId="5AD415AB" w:rsidR="001C7D75" w:rsidRDefault="001C7D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3A854CC" w14:textId="77777777" w:rsidR="001C7D75" w:rsidRDefault="001C7D75" w:rsidP="001C7D75">
      <w:pPr>
        <w:rPr>
          <w:rFonts w:ascii="Times New Roman" w:hAnsi="Times New Roman" w:cs="Times New Roman"/>
          <w:sz w:val="24"/>
          <w:szCs w:val="24"/>
        </w:rPr>
      </w:pPr>
      <w:r w:rsidRPr="000C077F">
        <w:rPr>
          <w:rFonts w:ascii="Times New Roman" w:hAnsi="Times New Roman" w:cs="Times New Roman"/>
          <w:sz w:val="24"/>
          <w:szCs w:val="24"/>
        </w:rPr>
        <w:t>SATURDAY, 27 September</w:t>
      </w:r>
      <w:r>
        <w:rPr>
          <w:rFonts w:ascii="Times New Roman" w:hAnsi="Times New Roman" w:cs="Times New Roman"/>
          <w:sz w:val="24"/>
          <w:szCs w:val="24"/>
        </w:rPr>
        <w:t xml:space="preserve"> cont.</w:t>
      </w:r>
    </w:p>
    <w:p w14:paraId="15502D9F" w14:textId="77777777" w:rsidR="007E2CEC" w:rsidRDefault="007E2CEC" w:rsidP="007E2CEC">
      <w:pPr>
        <w:rPr>
          <w:rFonts w:ascii="Times New Roman" w:hAnsi="Times New Roman" w:cs="Times New Roman"/>
          <w:sz w:val="24"/>
          <w:szCs w:val="24"/>
        </w:rPr>
      </w:pPr>
    </w:p>
    <w:p w14:paraId="0C918F1D" w14:textId="5AF67EE6" w:rsidR="007E2CEC" w:rsidRDefault="007E2CEC" w:rsidP="00F220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1230 – 1400 </w:t>
      </w:r>
      <w:r>
        <w:rPr>
          <w:rFonts w:ascii="Times New Roman" w:hAnsi="Times New Roman" w:cs="Times New Roman"/>
          <w:sz w:val="24"/>
          <w:szCs w:val="24"/>
        </w:rPr>
        <w:tab/>
      </w:r>
      <w:r w:rsidRPr="00172AED">
        <w:rPr>
          <w:rFonts w:ascii="Times New Roman" w:hAnsi="Times New Roman" w:cs="Times New Roman"/>
          <w:b/>
          <w:bCs/>
          <w:sz w:val="24"/>
          <w:szCs w:val="24"/>
        </w:rPr>
        <w:t xml:space="preserve">Lunch </w:t>
      </w:r>
      <w:r w:rsidR="00F220F1" w:rsidRPr="00F220F1">
        <w:rPr>
          <w:rFonts w:ascii="Times New Roman" w:hAnsi="Times New Roman" w:cs="Times New Roman"/>
          <w:sz w:val="24"/>
          <w:szCs w:val="24"/>
        </w:rPr>
        <w:t>(NDS2/104 St Benedict’s Hall)</w:t>
      </w:r>
    </w:p>
    <w:p w14:paraId="472BF69E" w14:textId="038E7E6F" w:rsidR="007E2CEC" w:rsidRDefault="007E2CEC" w:rsidP="007E2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1400 – 1530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Plenary </w:t>
      </w:r>
      <w:r>
        <w:rPr>
          <w:rFonts w:ascii="Times New Roman" w:hAnsi="Times New Roman" w:cs="Times New Roman"/>
          <w:sz w:val="24"/>
          <w:szCs w:val="24"/>
        </w:rPr>
        <w:t>(</w:t>
      </w:r>
      <w:r w:rsidR="00E430FC">
        <w:rPr>
          <w:rFonts w:ascii="Times New Roman" w:hAnsi="Times New Roman" w:cs="Times New Roman"/>
          <w:sz w:val="24"/>
          <w:szCs w:val="24"/>
        </w:rPr>
        <w:t>NDS2/104 St Benedict’s Hall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CA0F63E" w14:textId="77777777" w:rsidR="007E2CEC" w:rsidRDefault="007E2CEC" w:rsidP="007E2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E500A">
        <w:rPr>
          <w:rFonts w:ascii="Times New Roman" w:hAnsi="Times New Roman" w:cs="Times New Roman"/>
          <w:sz w:val="24"/>
          <w:szCs w:val="24"/>
        </w:rPr>
        <w:t>Chair</w:t>
      </w:r>
      <w:r>
        <w:rPr>
          <w:rFonts w:ascii="Times New Roman" w:hAnsi="Times New Roman" w:cs="Times New Roman"/>
          <w:sz w:val="24"/>
          <w:szCs w:val="24"/>
        </w:rPr>
        <w:t>: Edwina Murphy</w:t>
      </w:r>
    </w:p>
    <w:p w14:paraId="4613A97A" w14:textId="411FCF9E" w:rsidR="007E2CEC" w:rsidRDefault="007E2CEC" w:rsidP="007E2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David </w:t>
      </w:r>
      <w:r w:rsidRPr="00EE38E1">
        <w:rPr>
          <w:rFonts w:ascii="Times New Roman" w:hAnsi="Times New Roman" w:cs="Times New Roman"/>
          <w:smallCaps/>
          <w:sz w:val="24"/>
          <w:szCs w:val="24"/>
        </w:rPr>
        <w:t>Starling</w:t>
      </w:r>
      <w:r>
        <w:rPr>
          <w:rFonts w:ascii="Times New Roman" w:hAnsi="Times New Roman" w:cs="Times New Roman"/>
          <w:sz w:val="24"/>
          <w:szCs w:val="24"/>
        </w:rPr>
        <w:t xml:space="preserve"> “‘I have applied all this to myself and Apo</w:t>
      </w:r>
      <w:r w:rsidR="002527C3">
        <w:rPr>
          <w:rFonts w:ascii="Times New Roman" w:hAnsi="Times New Roman" w:cs="Times New Roman"/>
          <w:sz w:val="24"/>
          <w:szCs w:val="24"/>
        </w:rPr>
        <w:t>ll</w:t>
      </w:r>
      <w:r>
        <w:rPr>
          <w:rFonts w:ascii="Times New Roman" w:hAnsi="Times New Roman" w:cs="Times New Roman"/>
          <w:sz w:val="24"/>
          <w:szCs w:val="24"/>
        </w:rPr>
        <w:t>os’: The Source and Rhetorical Function of the Saying ‘Not beyond what is written’ in 1 Corinthians</w:t>
      </w:r>
      <w:r w:rsidR="002527C3">
        <w:rPr>
          <w:rFonts w:ascii="Times New Roman" w:hAnsi="Times New Roman" w:cs="Times New Roman"/>
          <w:sz w:val="24"/>
          <w:szCs w:val="24"/>
        </w:rPr>
        <w:t xml:space="preserve"> 4:6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232FE089" w14:textId="04BC2614" w:rsidR="00085C80" w:rsidRPr="005F397E" w:rsidRDefault="007E2CEC" w:rsidP="008332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Valete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430FC">
        <w:rPr>
          <w:rFonts w:ascii="Times New Roman" w:hAnsi="Times New Roman" w:cs="Times New Roman"/>
          <w:sz w:val="24"/>
          <w:szCs w:val="24"/>
        </w:rPr>
        <w:t>NDS2/104 St Benedict’s Hall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085C80" w:rsidRPr="005F397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D0B72" w14:textId="77777777" w:rsidR="009B0C30" w:rsidRDefault="009B0C30" w:rsidP="00DF69F6">
      <w:pPr>
        <w:spacing w:after="0" w:line="240" w:lineRule="auto"/>
      </w:pPr>
      <w:r>
        <w:separator/>
      </w:r>
    </w:p>
  </w:endnote>
  <w:endnote w:type="continuationSeparator" w:id="0">
    <w:p w14:paraId="0C0C67CD" w14:textId="77777777" w:rsidR="009B0C30" w:rsidRDefault="009B0C30" w:rsidP="00DF6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29D75" w14:textId="2E292038" w:rsidR="00DF69F6" w:rsidRDefault="00610619" w:rsidP="00CB4A86">
    <w:pPr>
      <w:pStyle w:val="Footer"/>
    </w:pPr>
    <w:r>
      <w:tab/>
    </w:r>
    <w:r w:rsidR="00DF69F6">
      <w:rPr>
        <w:noProof/>
      </w:rPr>
      <w:drawing>
        <wp:inline distT="0" distB="0" distL="0" distR="0" wp14:anchorId="74E20440" wp14:editId="1673CB17">
          <wp:extent cx="2477483" cy="562708"/>
          <wp:effectExtent l="0" t="0" r="0" b="8890"/>
          <wp:docPr id="151692811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3462" cy="5822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2BC8D" w14:textId="77777777" w:rsidR="009B0C30" w:rsidRDefault="009B0C30" w:rsidP="00DF69F6">
      <w:pPr>
        <w:spacing w:after="0" w:line="240" w:lineRule="auto"/>
      </w:pPr>
      <w:r>
        <w:separator/>
      </w:r>
    </w:p>
  </w:footnote>
  <w:footnote w:type="continuationSeparator" w:id="0">
    <w:p w14:paraId="52D70EE6" w14:textId="77777777" w:rsidR="009B0C30" w:rsidRDefault="009B0C30" w:rsidP="00DF69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CEC"/>
    <w:rsid w:val="000018FA"/>
    <w:rsid w:val="00065029"/>
    <w:rsid w:val="000826CE"/>
    <w:rsid w:val="00085C80"/>
    <w:rsid w:val="000C077F"/>
    <w:rsid w:val="000C1736"/>
    <w:rsid w:val="000D2DA7"/>
    <w:rsid w:val="000D389B"/>
    <w:rsid w:val="000E513B"/>
    <w:rsid w:val="00121FB4"/>
    <w:rsid w:val="0013480C"/>
    <w:rsid w:val="0017634E"/>
    <w:rsid w:val="001C7D75"/>
    <w:rsid w:val="001F7C99"/>
    <w:rsid w:val="0020486F"/>
    <w:rsid w:val="002527C3"/>
    <w:rsid w:val="00291142"/>
    <w:rsid w:val="002D2A4A"/>
    <w:rsid w:val="002F5868"/>
    <w:rsid w:val="00330482"/>
    <w:rsid w:val="00360356"/>
    <w:rsid w:val="00395319"/>
    <w:rsid w:val="003C46D2"/>
    <w:rsid w:val="003F696A"/>
    <w:rsid w:val="00442B69"/>
    <w:rsid w:val="004A56A3"/>
    <w:rsid w:val="004C4F88"/>
    <w:rsid w:val="004D5985"/>
    <w:rsid w:val="004E28EB"/>
    <w:rsid w:val="004E2E86"/>
    <w:rsid w:val="005C2756"/>
    <w:rsid w:val="005D4068"/>
    <w:rsid w:val="005E352A"/>
    <w:rsid w:val="005F044A"/>
    <w:rsid w:val="00605D29"/>
    <w:rsid w:val="00610619"/>
    <w:rsid w:val="00611661"/>
    <w:rsid w:val="00621AF6"/>
    <w:rsid w:val="006259FA"/>
    <w:rsid w:val="0069440A"/>
    <w:rsid w:val="006C7693"/>
    <w:rsid w:val="006C7BD4"/>
    <w:rsid w:val="006D6E60"/>
    <w:rsid w:val="006F59BE"/>
    <w:rsid w:val="00705D08"/>
    <w:rsid w:val="00753322"/>
    <w:rsid w:val="00755CD5"/>
    <w:rsid w:val="0076291E"/>
    <w:rsid w:val="007B50C6"/>
    <w:rsid w:val="007E2CEC"/>
    <w:rsid w:val="00822F36"/>
    <w:rsid w:val="00825A0F"/>
    <w:rsid w:val="00833256"/>
    <w:rsid w:val="00897405"/>
    <w:rsid w:val="008A7FEB"/>
    <w:rsid w:val="008B3AF3"/>
    <w:rsid w:val="008D4CB5"/>
    <w:rsid w:val="0090710C"/>
    <w:rsid w:val="00942869"/>
    <w:rsid w:val="00947E53"/>
    <w:rsid w:val="00990B0B"/>
    <w:rsid w:val="009B0C30"/>
    <w:rsid w:val="009E6A30"/>
    <w:rsid w:val="009F3F3C"/>
    <w:rsid w:val="00A13845"/>
    <w:rsid w:val="00A52699"/>
    <w:rsid w:val="00AC0BDD"/>
    <w:rsid w:val="00AD0181"/>
    <w:rsid w:val="00B21023"/>
    <w:rsid w:val="00B85AC4"/>
    <w:rsid w:val="00BE7FC3"/>
    <w:rsid w:val="00CB4A86"/>
    <w:rsid w:val="00CF16B5"/>
    <w:rsid w:val="00D610E9"/>
    <w:rsid w:val="00D97A00"/>
    <w:rsid w:val="00DF69F6"/>
    <w:rsid w:val="00E430FC"/>
    <w:rsid w:val="00E81FAC"/>
    <w:rsid w:val="00EE613D"/>
    <w:rsid w:val="00F220F1"/>
    <w:rsid w:val="00F26839"/>
    <w:rsid w:val="00F92E09"/>
    <w:rsid w:val="00FC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111C19"/>
  <w15:chartTrackingRefBased/>
  <w15:docId w15:val="{8C099EE7-7BBD-4684-B026-2D206EEEF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CEC"/>
    <w:rPr>
      <w:rFonts w:asciiTheme="minorHAnsi" w:hAnsiTheme="minorHAns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2CEC"/>
    <w:pPr>
      <w:keepNext/>
      <w:keepLines/>
      <w:spacing w:before="360" w:after="80" w:line="480" w:lineRule="auto"/>
      <w:ind w:firstLine="72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2CEC"/>
    <w:pPr>
      <w:keepNext/>
      <w:keepLines/>
      <w:spacing w:before="160" w:after="80" w:line="480" w:lineRule="auto"/>
      <w:ind w:firstLine="72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2CEC"/>
    <w:pPr>
      <w:keepNext/>
      <w:keepLines/>
      <w:spacing w:before="160" w:after="80" w:line="480" w:lineRule="auto"/>
      <w:ind w:firstLine="72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2CEC"/>
    <w:pPr>
      <w:keepNext/>
      <w:keepLines/>
      <w:spacing w:before="80" w:after="40" w:line="480" w:lineRule="auto"/>
      <w:ind w:firstLine="720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2CEC"/>
    <w:pPr>
      <w:keepNext/>
      <w:keepLines/>
      <w:spacing w:before="80" w:after="40" w:line="480" w:lineRule="auto"/>
      <w:ind w:firstLine="720"/>
      <w:outlineLvl w:val="4"/>
    </w:pPr>
    <w:rPr>
      <w:rFonts w:eastAsiaTheme="majorEastAsia" w:cstheme="majorBidi"/>
      <w:color w:val="0F4761" w:themeColor="accent1" w:themeShade="BF"/>
      <w:sz w:val="24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2CEC"/>
    <w:pPr>
      <w:keepNext/>
      <w:keepLines/>
      <w:spacing w:before="40" w:after="0" w:line="480" w:lineRule="auto"/>
      <w:ind w:firstLine="720"/>
      <w:outlineLvl w:val="5"/>
    </w:pPr>
    <w:rPr>
      <w:rFonts w:eastAsiaTheme="majorEastAsia" w:cstheme="majorBidi"/>
      <w:i/>
      <w:iCs/>
      <w:color w:val="595959" w:themeColor="text1" w:themeTint="A6"/>
      <w:sz w:val="24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2CEC"/>
    <w:pPr>
      <w:keepNext/>
      <w:keepLines/>
      <w:spacing w:before="40" w:after="0" w:line="480" w:lineRule="auto"/>
      <w:ind w:firstLine="720"/>
      <w:outlineLvl w:val="6"/>
    </w:pPr>
    <w:rPr>
      <w:rFonts w:eastAsiaTheme="majorEastAsia" w:cstheme="majorBidi"/>
      <w:color w:val="595959" w:themeColor="text1" w:themeTint="A6"/>
      <w:sz w:val="24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2CEC"/>
    <w:pPr>
      <w:keepNext/>
      <w:keepLines/>
      <w:spacing w:after="0" w:line="480" w:lineRule="auto"/>
      <w:ind w:firstLine="720"/>
      <w:outlineLvl w:val="7"/>
    </w:pPr>
    <w:rPr>
      <w:rFonts w:eastAsiaTheme="majorEastAsia" w:cstheme="majorBidi"/>
      <w:i/>
      <w:iCs/>
      <w:color w:val="272727" w:themeColor="text1" w:themeTint="D8"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2CEC"/>
    <w:pPr>
      <w:keepNext/>
      <w:keepLines/>
      <w:spacing w:after="0" w:line="480" w:lineRule="auto"/>
      <w:ind w:firstLine="720"/>
      <w:outlineLvl w:val="8"/>
    </w:pPr>
    <w:rPr>
      <w:rFonts w:eastAsiaTheme="majorEastAsia" w:cstheme="majorBidi"/>
      <w:color w:val="272727" w:themeColor="text1" w:themeTint="D8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92E09"/>
    <w:pPr>
      <w:spacing w:after="0" w:line="240" w:lineRule="auto"/>
      <w:ind w:firstLine="720"/>
    </w:pPr>
    <w:rPr>
      <w:rFonts w:ascii="Times New Roman" w:hAnsi="Times New Roman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2E09"/>
  </w:style>
  <w:style w:type="paragraph" w:styleId="BodyText">
    <w:name w:val="Body Text"/>
    <w:basedOn w:val="Normal"/>
    <w:link w:val="BodyTextChar"/>
    <w:uiPriority w:val="99"/>
    <w:semiHidden/>
    <w:unhideWhenUsed/>
    <w:rsid w:val="006C7BD4"/>
    <w:pPr>
      <w:spacing w:after="120" w:line="480" w:lineRule="auto"/>
      <w:ind w:firstLine="720"/>
    </w:pPr>
    <w:rPr>
      <w:rFonts w:ascii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7BD4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E2CEC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2CEC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2CEC"/>
    <w:rPr>
      <w:rFonts w:asciiTheme="minorHAnsi" w:eastAsiaTheme="majorEastAsia" w:hAnsiTheme="minorHAnsi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2CEC"/>
    <w:rPr>
      <w:rFonts w:asciiTheme="minorHAnsi" w:eastAsiaTheme="majorEastAsia" w:hAnsiTheme="minorHAnsi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2CEC"/>
    <w:rPr>
      <w:rFonts w:asciiTheme="minorHAnsi" w:eastAsiaTheme="majorEastAsia" w:hAnsiTheme="minorHAnsi" w:cstheme="majorBidi"/>
      <w:color w:val="0F4761" w:themeColor="accent1" w:themeShade="BF"/>
      <w:kern w:val="0"/>
      <w:sz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2CEC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2CEC"/>
    <w:rPr>
      <w:rFonts w:asciiTheme="minorHAnsi" w:eastAsiaTheme="majorEastAsia" w:hAnsiTheme="minorHAnsi" w:cstheme="majorBidi"/>
      <w:color w:val="595959" w:themeColor="text1" w:themeTint="A6"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2CEC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CEC"/>
    <w:rPr>
      <w:rFonts w:asciiTheme="minorHAnsi" w:eastAsiaTheme="majorEastAsia" w:hAnsiTheme="minorHAnsi" w:cstheme="majorBidi"/>
      <w:color w:val="272727" w:themeColor="text1" w:themeTint="D8"/>
      <w:kern w:val="0"/>
      <w:sz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7E2CEC"/>
    <w:pPr>
      <w:spacing w:after="80" w:line="240" w:lineRule="auto"/>
      <w:ind w:firstLine="72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2CE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2CEC"/>
    <w:pPr>
      <w:numPr>
        <w:ilvl w:val="1"/>
      </w:numPr>
      <w:spacing w:line="480" w:lineRule="auto"/>
      <w:ind w:firstLine="72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2CEC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7E2CEC"/>
    <w:pPr>
      <w:spacing w:before="160" w:line="480" w:lineRule="auto"/>
      <w:ind w:firstLine="720"/>
      <w:jc w:val="center"/>
    </w:pPr>
    <w:rPr>
      <w:rFonts w:ascii="Times New Roman" w:hAnsi="Times New Roman"/>
      <w:i/>
      <w:iCs/>
      <w:color w:val="404040" w:themeColor="text1" w:themeTint="BF"/>
      <w:sz w:val="24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7E2CEC"/>
    <w:rPr>
      <w:i/>
      <w:iCs/>
      <w:color w:val="404040" w:themeColor="text1" w:themeTint="BF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7E2CEC"/>
    <w:pPr>
      <w:spacing w:after="0" w:line="480" w:lineRule="auto"/>
      <w:ind w:left="720" w:firstLine="720"/>
      <w:contextualSpacing/>
    </w:pPr>
    <w:rPr>
      <w:rFonts w:ascii="Times New Roman" w:hAnsi="Times New Roman"/>
      <w:sz w:val="24"/>
      <w:szCs w:val="20"/>
    </w:rPr>
  </w:style>
  <w:style w:type="character" w:styleId="IntenseEmphasis">
    <w:name w:val="Intense Emphasis"/>
    <w:basedOn w:val="DefaultParagraphFont"/>
    <w:uiPriority w:val="21"/>
    <w:qFormat/>
    <w:rsid w:val="007E2C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2C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480" w:lineRule="auto"/>
      <w:ind w:left="864" w:right="864" w:firstLine="720"/>
      <w:jc w:val="center"/>
    </w:pPr>
    <w:rPr>
      <w:rFonts w:ascii="Times New Roman" w:hAnsi="Times New Roman"/>
      <w:i/>
      <w:iCs/>
      <w:color w:val="0F4761" w:themeColor="accent1" w:themeShade="BF"/>
      <w:sz w:val="24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2CEC"/>
    <w:rPr>
      <w:i/>
      <w:iCs/>
      <w:color w:val="0F4761" w:themeColor="accent1" w:themeShade="BF"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7E2CE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2102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10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21023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69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9F6"/>
    <w:rPr>
      <w:rFonts w:asciiTheme="minorHAnsi" w:hAnsiTheme="minorHAnsi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F69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9F6"/>
    <w:rPr>
      <w:rFonts w:asciiTheme="minorHAnsi" w:hAnsiTheme="minorHAns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.au/maps/place/Circular+Quay+W,+The+Rocks+NSW+2000/@-33.8574427,151.2097237,18.25z/data=!4m6!3m5!1s0x6b12ae5d51f53505:0xd85e19e1901f31c6!8m2!3d-33.8582008!4d151.2096755!16s%2Fg%2F1tgwb1dn?entry=ttu&amp;g_ep=EgoyMDI1MDYzMC4wIKXMDSoASAFQAw%3D%3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esquireslanding.com.a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 Dunn</dc:creator>
  <cp:keywords/>
  <dc:description/>
  <cp:lastModifiedBy>Geoffrey Dunn</cp:lastModifiedBy>
  <cp:revision>5</cp:revision>
  <dcterms:created xsi:type="dcterms:W3CDTF">2025-08-26T22:30:00Z</dcterms:created>
  <dcterms:modified xsi:type="dcterms:W3CDTF">2025-09-03T23:07:00Z</dcterms:modified>
</cp:coreProperties>
</file>